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A1E0" w14:textId="6491D89A" w:rsidR="00ED767A" w:rsidRPr="00FA5292" w:rsidRDefault="00243E53" w:rsidP="003E556E">
      <w:pPr>
        <w:jc w:val="center"/>
        <w:outlineLvl w:val="0"/>
        <w:rPr>
          <w:rFonts w:ascii="Verdana" w:hAnsi="Verdana"/>
          <w:b/>
          <w:sz w:val="26"/>
          <w:szCs w:val="22"/>
        </w:rPr>
      </w:pPr>
      <w:bookmarkStart w:id="0" w:name="_GoBack"/>
      <w:bookmarkEnd w:id="0"/>
      <w:r>
        <w:rPr>
          <w:rFonts w:ascii="Verdana" w:hAnsi="Verdana"/>
          <w:b/>
          <w:sz w:val="26"/>
          <w:szCs w:val="22"/>
        </w:rPr>
        <w:t xml:space="preserve">NMLS </w:t>
      </w:r>
      <w:r w:rsidR="00442843">
        <w:rPr>
          <w:rFonts w:ascii="Verdana" w:hAnsi="Verdana"/>
          <w:b/>
          <w:sz w:val="26"/>
          <w:szCs w:val="22"/>
        </w:rPr>
        <w:t>Request for Merger &amp; Acquisition Functionality</w:t>
      </w:r>
    </w:p>
    <w:p w14:paraId="0305A1E1" w14:textId="77777777" w:rsidR="007D037A" w:rsidRDefault="0098226C">
      <w:r>
        <w:t>_____________________________________________________________________________</w:t>
      </w:r>
    </w:p>
    <w:p w14:paraId="0305A1E2" w14:textId="77777777" w:rsidR="0098226C" w:rsidRDefault="0098226C" w:rsidP="0098226C">
      <w:pPr>
        <w:pStyle w:val="Default"/>
        <w:ind w:left="-360" w:right="-6120" w:hanging="180"/>
        <w:rPr>
          <w:rFonts w:ascii="Verdana" w:hAnsi="Verdana"/>
          <w:color w:val="auto"/>
          <w:sz w:val="20"/>
          <w:szCs w:val="20"/>
        </w:rPr>
      </w:pPr>
    </w:p>
    <w:p w14:paraId="0305A1E3" w14:textId="229B9C5A" w:rsidR="001A26C4" w:rsidRPr="00896DD0" w:rsidRDefault="00442843">
      <w:pPr>
        <w:rPr>
          <w:rFonts w:ascii="Verdana" w:hAnsi="Verdana"/>
          <w:sz w:val="20"/>
          <w:szCs w:val="20"/>
        </w:rPr>
      </w:pPr>
      <w:r w:rsidRPr="00896DD0">
        <w:rPr>
          <w:rFonts w:ascii="Verdana" w:hAnsi="Verdana"/>
          <w:sz w:val="20"/>
          <w:szCs w:val="20"/>
        </w:rPr>
        <w:t>Please complete the information below if your institution intends to transfer actively registered M</w:t>
      </w:r>
      <w:r w:rsidR="00B42206">
        <w:rPr>
          <w:rFonts w:ascii="Verdana" w:hAnsi="Verdana"/>
          <w:sz w:val="20"/>
          <w:szCs w:val="20"/>
        </w:rPr>
        <w:t xml:space="preserve">ortgage </w:t>
      </w:r>
      <w:r w:rsidRPr="00896DD0">
        <w:rPr>
          <w:rFonts w:ascii="Verdana" w:hAnsi="Verdana"/>
          <w:sz w:val="20"/>
          <w:szCs w:val="20"/>
        </w:rPr>
        <w:t>L</w:t>
      </w:r>
      <w:r w:rsidR="00B42206">
        <w:rPr>
          <w:rFonts w:ascii="Verdana" w:hAnsi="Verdana"/>
          <w:sz w:val="20"/>
          <w:szCs w:val="20"/>
        </w:rPr>
        <w:t xml:space="preserve">oan </w:t>
      </w:r>
      <w:r w:rsidRPr="00896DD0">
        <w:rPr>
          <w:rFonts w:ascii="Verdana" w:hAnsi="Verdana"/>
          <w:sz w:val="20"/>
          <w:szCs w:val="20"/>
        </w:rPr>
        <w:t>O</w:t>
      </w:r>
      <w:r w:rsidR="00B42206">
        <w:rPr>
          <w:rFonts w:ascii="Verdana" w:hAnsi="Verdana"/>
          <w:sz w:val="20"/>
          <w:szCs w:val="20"/>
        </w:rPr>
        <w:t>riginator</w:t>
      </w:r>
      <w:r w:rsidRPr="00896DD0">
        <w:rPr>
          <w:rFonts w:ascii="Verdana" w:hAnsi="Verdana"/>
          <w:sz w:val="20"/>
          <w:szCs w:val="20"/>
        </w:rPr>
        <w:t>s</w:t>
      </w:r>
      <w:r w:rsidR="00B42206">
        <w:rPr>
          <w:rFonts w:ascii="Verdana" w:hAnsi="Verdana"/>
          <w:sz w:val="20"/>
          <w:szCs w:val="20"/>
        </w:rPr>
        <w:t xml:space="preserve"> (MLOs)</w:t>
      </w:r>
      <w:r w:rsidRPr="00896DD0">
        <w:rPr>
          <w:rFonts w:ascii="Verdana" w:hAnsi="Verdana"/>
          <w:sz w:val="20"/>
          <w:szCs w:val="20"/>
        </w:rPr>
        <w:t xml:space="preserve"> from another institution as the result of a merger, acquisition, or reorganization. </w:t>
      </w:r>
      <w:r w:rsidR="00390F6F" w:rsidRPr="00896DD0">
        <w:rPr>
          <w:rFonts w:ascii="Verdana" w:hAnsi="Verdana"/>
          <w:sz w:val="20"/>
          <w:szCs w:val="20"/>
        </w:rPr>
        <w:t xml:space="preserve">This request can only be made by the Contact </w:t>
      </w:r>
      <w:r w:rsidR="00B969BA" w:rsidRPr="00896DD0">
        <w:rPr>
          <w:rFonts w:ascii="Verdana" w:hAnsi="Verdana"/>
          <w:sz w:val="20"/>
          <w:szCs w:val="20"/>
        </w:rPr>
        <w:t>Employee</w:t>
      </w:r>
      <w:r w:rsidR="00390F6F" w:rsidRPr="00896DD0">
        <w:rPr>
          <w:rFonts w:ascii="Verdana" w:hAnsi="Verdana"/>
          <w:sz w:val="20"/>
          <w:szCs w:val="20"/>
        </w:rPr>
        <w:t xml:space="preserve"> or Account Administrator of the institution acquiring MLOs.</w:t>
      </w:r>
    </w:p>
    <w:p w14:paraId="0305A1E4" w14:textId="77777777" w:rsidR="006A6170" w:rsidRDefault="006A617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890"/>
        <w:gridCol w:w="1890"/>
      </w:tblGrid>
      <w:tr w:rsidR="001A26C4" w:rsidRPr="00E37156" w14:paraId="0305A1E8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E5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14:paraId="0305A1E6" w14:textId="77777777" w:rsidR="001A26C4" w:rsidRPr="006A6170" w:rsidRDefault="001A26C4" w:rsidP="001A26C4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5A1E7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305A1EB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E9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5A1E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305A1EE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EC" w14:textId="77777777" w:rsidR="001A26C4" w:rsidRPr="00E37156" w:rsidRDefault="00EC2249" w:rsidP="00EC2249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Acquired </w:t>
            </w:r>
            <w:r w:rsidR="005B1545"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1A26C4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5A1ED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305A1F1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E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5A1F0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305A1F4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1F2" w14:textId="77777777" w:rsidR="001A26C4" w:rsidRPr="00E37156" w:rsidRDefault="001A26C4" w:rsidP="005B154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B1545">
              <w:rPr>
                <w:rFonts w:ascii="Verdana" w:hAnsi="Verdana"/>
                <w:sz w:val="20"/>
                <w:szCs w:val="22"/>
              </w:rPr>
              <w:t>Institution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 Full Legal Name: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5A1F3" w14:textId="2740BEC6" w:rsidR="001A26C4" w:rsidRPr="00E37156" w:rsidRDefault="00114107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"/>
          </w:p>
        </w:tc>
      </w:tr>
      <w:tr w:rsidR="001A26C4" w:rsidRPr="00E37156" w14:paraId="0305A1F7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F5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0305A1F6" w14:textId="77777777" w:rsidR="001A26C4" w:rsidRPr="00E37156" w:rsidRDefault="001A26C4" w:rsidP="00E37156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0305A1FA" w14:textId="77777777" w:rsidTr="005B1545">
        <w:trPr>
          <w:trHeight w:val="341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1F8" w14:textId="77777777" w:rsidR="005B1545" w:rsidRPr="005B1545" w:rsidRDefault="001A26C4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NMLS </w:t>
            </w:r>
            <w:r w:rsidR="004166A3">
              <w:rPr>
                <w:rFonts w:ascii="Verdana" w:hAnsi="Verdana"/>
                <w:sz w:val="20"/>
                <w:szCs w:val="22"/>
              </w:rPr>
              <w:t xml:space="preserve">Institution </w:t>
            </w:r>
            <w:r w:rsidRPr="00E37156">
              <w:rPr>
                <w:rFonts w:ascii="Verdana" w:hAnsi="Verdana"/>
                <w:sz w:val="20"/>
                <w:szCs w:val="22"/>
              </w:rPr>
              <w:t>ID: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05A1F9" w14:textId="26D74FB4" w:rsidR="001A26C4" w:rsidRPr="00E37156" w:rsidRDefault="00114107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"/>
          </w:p>
        </w:tc>
      </w:tr>
      <w:tr w:rsidR="001A26C4" w:rsidRPr="00E37156" w14:paraId="0305A203" w14:textId="77777777" w:rsidTr="005B1545">
        <w:trPr>
          <w:trHeight w:hRule="exact" w:val="10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FB" w14:textId="77777777" w:rsidR="001A26C4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1FC" w14:textId="77777777" w:rsidR="004166A3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1FD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1FE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1FF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00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01" w14:textId="77777777" w:rsidR="005B1545" w:rsidRPr="00E37156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</w:tcPr>
          <w:p w14:paraId="0305A202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B1545" w:rsidRPr="00E37156" w14:paraId="0305A206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04" w14:textId="77777777" w:rsidR="005B1545" w:rsidRPr="00E37156" w:rsidRDefault="005B1545" w:rsidP="004166A3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RSSD ID: 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14:paraId="0305A205" w14:textId="407C0E50" w:rsidR="005B1545" w:rsidRPr="00E37156" w:rsidRDefault="00114107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3"/>
          </w:p>
        </w:tc>
      </w:tr>
      <w:tr w:rsidR="004166A3" w:rsidRPr="00E37156" w14:paraId="0305A209" w14:textId="77777777" w:rsidTr="00114107">
        <w:trPr>
          <w:trHeight w:hRule="exact"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07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5A208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14107" w:rsidRPr="00E37156" w14:paraId="0305A20C" w14:textId="77777777" w:rsidTr="0011410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C91A9E9" w14:textId="77777777" w:rsidR="0018166D" w:rsidRDefault="0018166D" w:rsidP="0018166D">
            <w:pPr>
              <w:rPr>
                <w:rFonts w:ascii="Verdana" w:hAnsi="Verdana"/>
                <w:sz w:val="20"/>
                <w:szCs w:val="22"/>
              </w:rPr>
            </w:pPr>
            <w:r w:rsidRPr="004166A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Subsidiary (Yes or No):</w:t>
            </w:r>
          </w:p>
          <w:p w14:paraId="0305A20A" w14:textId="6B301F37" w:rsidR="00114107" w:rsidRPr="00E37156" w:rsidRDefault="0018166D" w:rsidP="0018166D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sz w:val="14"/>
                <w:szCs w:val="22"/>
              </w:rPr>
              <w:t>(</w:t>
            </w:r>
            <w:r w:rsidRPr="002E1D8F">
              <w:rPr>
                <w:rFonts w:ascii="Verdana" w:hAnsi="Verdana"/>
                <w:sz w:val="14"/>
                <w:szCs w:val="22"/>
              </w:rPr>
              <w:t>Only select yes if the parent institution is also registered in NMLS.</w:t>
            </w:r>
            <w:r>
              <w:rPr>
                <w:rFonts w:ascii="Verdana" w:hAnsi="Verdana"/>
                <w:sz w:val="14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2D3FB3" w14:textId="4AB0ED06" w:rsidR="00114107" w:rsidRPr="00E37156" w:rsidRDefault="00114107" w:rsidP="00114107">
            <w:pPr>
              <w:jc w:val="right"/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24EC8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8.25pt;height:19.5pt" o:ole="">
                  <v:imagedata r:id="rId9" o:title=""/>
                </v:shape>
                <w:control r:id="rId10" w:name="OptionButton1" w:shapeid="_x0000_i1033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05A20B" w14:textId="16084F22" w:rsidR="00114107" w:rsidRPr="00E37156" w:rsidRDefault="00114107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25D385A8">
                <v:shape id="_x0000_i1035" type="#_x0000_t75" style="width:33pt;height:19.5pt" o:ole="">
                  <v:imagedata r:id="rId11" o:title=""/>
                </v:shape>
                <w:control r:id="rId12" w:name="OptionButton2" w:shapeid="_x0000_i1035"/>
              </w:object>
            </w:r>
          </w:p>
        </w:tc>
      </w:tr>
      <w:tr w:rsidR="004166A3" w:rsidRPr="00E37156" w14:paraId="0305A20F" w14:textId="77777777" w:rsidTr="0011410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0D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5A20E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0305A212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10" w14:textId="7D389637" w:rsidR="004166A3" w:rsidRPr="004166A3" w:rsidRDefault="004166A3" w:rsidP="0018166D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If Yes, 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Parent </w:t>
            </w:r>
            <w:r w:rsidR="0018166D">
              <w:rPr>
                <w:rFonts w:ascii="Verdana" w:hAnsi="Verdana"/>
                <w:color w:val="000000" w:themeColor="text1"/>
                <w:sz w:val="20"/>
                <w:szCs w:val="22"/>
              </w:rPr>
              <w:t>RSSD</w:t>
            </w:r>
            <w:r w:rsidR="0044284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ID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>#: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05A211" w14:textId="07324D4B" w:rsidR="004166A3" w:rsidRPr="00E37156" w:rsidRDefault="00E15DCC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4"/>
          </w:p>
        </w:tc>
      </w:tr>
      <w:tr w:rsidR="004166A3" w:rsidRPr="00E37156" w14:paraId="0305A215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13" w14:textId="77777777" w:rsidR="00CB3947" w:rsidRPr="00E37156" w:rsidRDefault="00CB3947" w:rsidP="004166A3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A214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0305A218" w14:textId="77777777" w:rsidTr="00DF7A5F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16" w14:textId="77777777" w:rsidR="004166A3" w:rsidRPr="00E37156" w:rsidRDefault="004166A3" w:rsidP="004166A3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5A217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1B" w14:textId="77777777" w:rsidTr="00DF7A5F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19" w14:textId="46C9ECBB" w:rsidR="00442843" w:rsidRPr="00E37156" w:rsidRDefault="00EC2249" w:rsidP="00593B9A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Purchasing/Acquiring </w:t>
            </w:r>
            <w:r w:rsidR="00442843"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442843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5A21A" w14:textId="77777777" w:rsidR="00442843" w:rsidRPr="00E37156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442843" w:rsidRPr="00E37156" w14:paraId="0305A21E" w14:textId="77777777" w:rsidTr="00DF7A5F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1C" w14:textId="77777777" w:rsidR="00442843" w:rsidRPr="00E37156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0305A21D" w14:textId="77777777" w:rsidR="00442843" w:rsidRPr="00E37156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442843" w:rsidRPr="00E37156" w14:paraId="0305A221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1F" w14:textId="77777777" w:rsidR="00442843" w:rsidRPr="00E37156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Institution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 Full Legal Name: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05A220" w14:textId="03DE01F4" w:rsidR="00442843" w:rsidRPr="00E37156" w:rsidRDefault="00E15DCC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5"/>
          </w:p>
        </w:tc>
      </w:tr>
      <w:tr w:rsidR="00442843" w:rsidRPr="00E37156" w14:paraId="0305A224" w14:textId="77777777" w:rsidTr="004166A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22" w14:textId="77777777" w:rsidR="00442843" w:rsidRPr="00E37156" w:rsidRDefault="00442843" w:rsidP="00114107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0305A223" w14:textId="77777777" w:rsidR="00442843" w:rsidRPr="00E37156" w:rsidRDefault="00442843" w:rsidP="00114107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27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25" w14:textId="77777777" w:rsidR="00442843" w:rsidRPr="005B1545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NMLS </w:t>
            </w:r>
            <w:r>
              <w:rPr>
                <w:rFonts w:ascii="Verdana" w:hAnsi="Verdana"/>
                <w:sz w:val="20"/>
                <w:szCs w:val="22"/>
              </w:rPr>
              <w:t xml:space="preserve">Institution </w:t>
            </w:r>
            <w:r w:rsidRPr="00E37156">
              <w:rPr>
                <w:rFonts w:ascii="Verdana" w:hAnsi="Verdana"/>
                <w:sz w:val="20"/>
                <w:szCs w:val="22"/>
              </w:rPr>
              <w:t>ID: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05A226" w14:textId="0E68E630" w:rsidR="00442843" w:rsidRPr="00E37156" w:rsidRDefault="00E15DCC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6"/>
          </w:p>
        </w:tc>
      </w:tr>
      <w:tr w:rsidR="00442843" w:rsidRPr="00E37156" w14:paraId="0305A230" w14:textId="77777777" w:rsidTr="004166A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28" w14:textId="77777777" w:rsidR="00442843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9" w14:textId="77777777" w:rsidR="00442843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A" w14:textId="77777777" w:rsidR="00442843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B" w14:textId="77777777" w:rsidR="00442843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C" w14:textId="77777777" w:rsidR="00442843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D" w14:textId="77777777" w:rsidR="00442843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E" w14:textId="77777777" w:rsidR="00442843" w:rsidRPr="00E37156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0305A22F" w14:textId="77777777" w:rsidR="00442843" w:rsidRPr="00E37156" w:rsidRDefault="00442843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33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31" w14:textId="77777777" w:rsidR="00442843" w:rsidRPr="00E37156" w:rsidRDefault="00442843" w:rsidP="00114107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RSSD ID: 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05A232" w14:textId="0EC7056C" w:rsidR="00442843" w:rsidRPr="00E37156" w:rsidRDefault="00E15DCC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7"/>
          </w:p>
        </w:tc>
      </w:tr>
      <w:tr w:rsidR="00442843" w:rsidRPr="00E37156" w14:paraId="0305A236" w14:textId="77777777" w:rsidTr="00E15DCC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34" w14:textId="77777777" w:rsidR="00442843" w:rsidRPr="00E37156" w:rsidRDefault="00442843" w:rsidP="00114107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</w:tcPr>
          <w:p w14:paraId="0305A235" w14:textId="77777777" w:rsidR="00442843" w:rsidRPr="00E37156" w:rsidRDefault="00442843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E15DCC" w:rsidRPr="00E37156" w14:paraId="0305A239" w14:textId="77777777" w:rsidTr="00E15DCC">
        <w:trPr>
          <w:trHeight w:val="31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029099B" w14:textId="77777777" w:rsidR="0018166D" w:rsidRDefault="0018166D" w:rsidP="0018166D">
            <w:pPr>
              <w:rPr>
                <w:rFonts w:ascii="Verdana" w:hAnsi="Verdana"/>
                <w:sz w:val="20"/>
                <w:szCs w:val="22"/>
              </w:rPr>
            </w:pPr>
            <w:r w:rsidRPr="004166A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Subsidiary (Yes or No):</w:t>
            </w:r>
          </w:p>
          <w:p w14:paraId="0305A237" w14:textId="016263A4" w:rsidR="00E15DCC" w:rsidRPr="00E37156" w:rsidRDefault="0018166D" w:rsidP="0018166D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sz w:val="14"/>
                <w:szCs w:val="22"/>
              </w:rPr>
              <w:t>(</w:t>
            </w:r>
            <w:r w:rsidRPr="002E1D8F">
              <w:rPr>
                <w:rFonts w:ascii="Verdana" w:hAnsi="Verdana"/>
                <w:sz w:val="14"/>
                <w:szCs w:val="22"/>
              </w:rPr>
              <w:t>Only select yes if the parent institution is also registered in NMLS.</w:t>
            </w:r>
            <w:r>
              <w:rPr>
                <w:rFonts w:ascii="Verdana" w:hAnsi="Verdana"/>
                <w:sz w:val="14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96C4E6" w14:textId="66C87FC9" w:rsidR="00E15DCC" w:rsidRPr="00E37156" w:rsidRDefault="00E15DCC" w:rsidP="00E15DCC">
            <w:pPr>
              <w:jc w:val="right"/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757E7307">
                <v:shape id="_x0000_i1037" type="#_x0000_t75" style="width:38.25pt;height:19.5pt" o:ole="">
                  <v:imagedata r:id="rId13" o:title=""/>
                </v:shape>
                <w:control r:id="rId14" w:name="OptionButton11" w:shapeid="_x0000_i1037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05A238" w14:textId="02EECEE0" w:rsidR="00E15DCC" w:rsidRPr="00E37156" w:rsidRDefault="00E15DCC" w:rsidP="00E15DCC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6DED501D">
                <v:shape id="_x0000_i1039" type="#_x0000_t75" style="width:33pt;height:19.5pt" o:ole="">
                  <v:imagedata r:id="rId15" o:title=""/>
                </v:shape>
                <w:control r:id="rId16" w:name="OptionButton21" w:shapeid="_x0000_i1039"/>
              </w:object>
            </w:r>
          </w:p>
        </w:tc>
      </w:tr>
      <w:tr w:rsidR="00442843" w:rsidRPr="00E37156" w14:paraId="0305A23C" w14:textId="77777777" w:rsidTr="00E15DCC">
        <w:trPr>
          <w:trHeight w:hRule="exact"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3A" w14:textId="77777777" w:rsidR="00442843" w:rsidRPr="00E37156" w:rsidRDefault="00442843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0305A23B" w14:textId="77777777" w:rsidR="00442843" w:rsidRPr="00E37156" w:rsidRDefault="00442843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14:paraId="0305A23F" w14:textId="77777777" w:rsidTr="0011410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3D" w14:textId="12CF166C" w:rsidR="00513B83" w:rsidRPr="004166A3" w:rsidRDefault="00513B83" w:rsidP="0018166D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If Yes, 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Parent </w:t>
            </w:r>
            <w:r w:rsidR="0018166D">
              <w:rPr>
                <w:rFonts w:ascii="Verdana" w:hAnsi="Verdana"/>
                <w:color w:val="000000" w:themeColor="text1"/>
                <w:sz w:val="20"/>
                <w:szCs w:val="22"/>
              </w:rPr>
              <w:t>RSSD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ID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>#: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14:paraId="0305A23E" w14:textId="507AA48F" w:rsidR="00513B83" w:rsidRPr="00E37156" w:rsidRDefault="00E15DCC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8"/>
          </w:p>
        </w:tc>
      </w:tr>
      <w:tr w:rsidR="00513B83" w:rsidRPr="00E37156" w14:paraId="0305A24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40" w14:textId="77777777" w:rsidR="00513B83" w:rsidRDefault="00513B83" w:rsidP="001A26C4">
            <w:pPr>
              <w:rPr>
                <w:rFonts w:ascii="Verdana" w:hAnsi="Verdana"/>
                <w:sz w:val="20"/>
                <w:szCs w:val="22"/>
              </w:rPr>
            </w:pPr>
          </w:p>
          <w:p w14:paraId="0305A241" w14:textId="77777777" w:rsidR="00DF7A5F" w:rsidRPr="00E37156" w:rsidRDefault="00DF7A5F" w:rsidP="001A26C4">
            <w:pPr>
              <w:rPr>
                <w:rFonts w:ascii="Verdana" w:hAnsi="Verdana"/>
                <w:sz w:val="20"/>
                <w:szCs w:val="22"/>
              </w:rPr>
            </w:pPr>
            <w:r w:rsidRPr="00DF7A5F">
              <w:rPr>
                <w:rFonts w:ascii="Verdana" w:hAnsi="Verdana"/>
                <w:b/>
                <w:color w:val="000080"/>
                <w:sz w:val="20"/>
                <w:szCs w:val="22"/>
              </w:rPr>
              <w:t>Transaction Information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A242" w14:textId="77777777" w:rsidR="00513B83" w:rsidRPr="00E37156" w:rsidRDefault="00513B83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14:paraId="0305A246" w14:textId="77777777" w:rsidTr="00E15DCC">
        <w:trPr>
          <w:trHeight w:hRule="exact" w:val="1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44" w14:textId="77777777" w:rsidR="00513B83" w:rsidRPr="00E37156" w:rsidRDefault="00513B8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0305A245" w14:textId="77777777" w:rsidR="00513B83" w:rsidRPr="00E37156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366788" w:rsidRPr="00E37156" w14:paraId="0305A249" w14:textId="77777777" w:rsidTr="0011410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47" w14:textId="77777777" w:rsidR="00366788" w:rsidRPr="00E37156" w:rsidRDefault="00366788" w:rsidP="00366788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EC2249" w:rsidRPr="004342B7">
              <w:rPr>
                <w:rFonts w:ascii="Verdana" w:hAnsi="Verdana"/>
                <w:sz w:val="20"/>
                <w:szCs w:val="22"/>
              </w:rPr>
              <w:t>Merger/</w:t>
            </w:r>
            <w:r>
              <w:rPr>
                <w:rFonts w:ascii="Verdana" w:hAnsi="Verdana"/>
                <w:sz w:val="20"/>
                <w:szCs w:val="22"/>
              </w:rPr>
              <w:t>Acquisition Transaction Date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sdt>
          <w:sdtPr>
            <w:rPr>
              <w:rFonts w:ascii="Verdana" w:hAnsi="Verdana"/>
              <w:color w:val="000080"/>
              <w:sz w:val="20"/>
              <w:szCs w:val="22"/>
            </w:rPr>
            <w:alias w:val="Select Date"/>
            <w:tag w:val="Select Date"/>
            <w:id w:val="1948033342"/>
            <w:placeholder>
              <w:docPart w:val="11634E8F10F7458AADD6BDE507BB54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305A248" w14:textId="0E5B3798" w:rsidR="00366788" w:rsidRPr="00E37156" w:rsidRDefault="00A836F6" w:rsidP="00A836F6">
                <w:pPr>
                  <w:rPr>
                    <w:rFonts w:ascii="Verdana" w:hAnsi="Verdana"/>
                    <w:color w:val="000080"/>
                    <w:sz w:val="20"/>
                    <w:szCs w:val="22"/>
                  </w:rPr>
                </w:pPr>
                <w:r w:rsidRPr="00127D8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66788" w:rsidRPr="00E37156" w14:paraId="0305A24C" w14:textId="77777777" w:rsidTr="0011410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4A" w14:textId="77777777" w:rsidR="00366788" w:rsidRPr="00E37156" w:rsidRDefault="00366788" w:rsidP="00114107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0305A24B" w14:textId="77777777" w:rsidR="00366788" w:rsidRPr="00E37156" w:rsidRDefault="00366788" w:rsidP="00114107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366788" w:rsidRPr="00E37156" w14:paraId="0305A24F" w14:textId="77777777" w:rsidTr="0011410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4D" w14:textId="77777777" w:rsidR="00366788" w:rsidRPr="005B1545" w:rsidRDefault="00366788" w:rsidP="00EC2249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EC2249">
              <w:rPr>
                <w:rFonts w:ascii="Verdana" w:hAnsi="Verdana"/>
                <w:sz w:val="20"/>
                <w:szCs w:val="22"/>
              </w:rPr>
              <w:t>Employment End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  <w:r w:rsidR="00EC2249">
              <w:rPr>
                <w:rFonts w:ascii="Verdana" w:hAnsi="Verdana"/>
                <w:sz w:val="20"/>
                <w:szCs w:val="22"/>
              </w:rPr>
              <w:t xml:space="preserve">Date </w:t>
            </w:r>
            <w:r>
              <w:rPr>
                <w:rFonts w:ascii="Verdana" w:hAnsi="Verdana"/>
                <w:sz w:val="20"/>
                <w:szCs w:val="22"/>
              </w:rPr>
              <w:t>with Acquired Institution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sdt>
          <w:sdtPr>
            <w:rPr>
              <w:rFonts w:ascii="Verdana" w:hAnsi="Verdana"/>
              <w:color w:val="000080"/>
              <w:sz w:val="20"/>
              <w:szCs w:val="22"/>
            </w:rPr>
            <w:alias w:val="Select Date"/>
            <w:tag w:val="Select Date"/>
            <w:id w:val="2109000244"/>
            <w:placeholder>
              <w:docPart w:val="2A02B12A8BAE473F95F0D1EC794D2E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305A24E" w14:textId="4B9C0E0A" w:rsidR="00366788" w:rsidRPr="00E37156" w:rsidRDefault="00A836F6" w:rsidP="00A836F6">
                <w:pPr>
                  <w:rPr>
                    <w:rFonts w:ascii="Verdana" w:hAnsi="Verdana"/>
                    <w:color w:val="000080"/>
                    <w:sz w:val="20"/>
                    <w:szCs w:val="22"/>
                  </w:rPr>
                </w:pPr>
                <w:r w:rsidRPr="00127D8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13B83" w:rsidRPr="00E37156" w14:paraId="0305A252" w14:textId="77777777" w:rsidTr="0011410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50" w14:textId="77777777" w:rsidR="00513B83" w:rsidRPr="00E37156" w:rsidRDefault="00513B8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0305A251" w14:textId="77777777" w:rsidR="00513B83" w:rsidRPr="00E37156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14:paraId="0305A255" w14:textId="77777777" w:rsidTr="0011410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53" w14:textId="77777777" w:rsidR="00513B83" w:rsidRPr="00E37156" w:rsidRDefault="00513B83" w:rsidP="00EC2249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513B8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  <w:r w:rsidR="00EC2249">
              <w:rPr>
                <w:rFonts w:ascii="Verdana" w:hAnsi="Verdana"/>
                <w:sz w:val="20"/>
                <w:szCs w:val="22"/>
              </w:rPr>
              <w:t>E</w:t>
            </w:r>
            <w:r>
              <w:rPr>
                <w:rFonts w:ascii="Verdana" w:hAnsi="Verdana"/>
                <w:sz w:val="20"/>
                <w:szCs w:val="22"/>
              </w:rPr>
              <w:t xml:space="preserve">mployment </w:t>
            </w:r>
            <w:r w:rsidR="00EC2249">
              <w:rPr>
                <w:rFonts w:ascii="Verdana" w:hAnsi="Verdana"/>
                <w:sz w:val="20"/>
                <w:szCs w:val="22"/>
              </w:rPr>
              <w:t xml:space="preserve">Start Date </w:t>
            </w:r>
            <w:r>
              <w:rPr>
                <w:rFonts w:ascii="Verdana" w:hAnsi="Verdana"/>
                <w:sz w:val="20"/>
                <w:szCs w:val="22"/>
              </w:rPr>
              <w:t xml:space="preserve">with </w:t>
            </w:r>
            <w:r w:rsidR="00EC2249">
              <w:rPr>
                <w:rFonts w:ascii="Verdana" w:hAnsi="Verdana"/>
                <w:sz w:val="20"/>
                <w:szCs w:val="22"/>
              </w:rPr>
              <w:t>Purchasing/</w:t>
            </w:r>
            <w:r w:rsidR="00314F68">
              <w:rPr>
                <w:rFonts w:ascii="Verdana" w:hAnsi="Verdana"/>
                <w:sz w:val="20"/>
                <w:szCs w:val="22"/>
              </w:rPr>
              <w:t>Acquiring</w:t>
            </w:r>
            <w:r>
              <w:rPr>
                <w:rFonts w:ascii="Verdana" w:hAnsi="Verdana"/>
                <w:sz w:val="20"/>
                <w:szCs w:val="22"/>
              </w:rPr>
              <w:t xml:space="preserve"> Institution:</w:t>
            </w:r>
          </w:p>
        </w:tc>
        <w:sdt>
          <w:sdtPr>
            <w:rPr>
              <w:rFonts w:ascii="Verdana" w:hAnsi="Verdana"/>
              <w:color w:val="000080"/>
              <w:sz w:val="20"/>
              <w:szCs w:val="22"/>
            </w:rPr>
            <w:alias w:val="Select Date"/>
            <w:tag w:val="Select Date"/>
            <w:id w:val="1356771028"/>
            <w:placeholder>
              <w:docPart w:val="C546C02C83484E9982718C81311DF5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305A254" w14:textId="34123A8E" w:rsidR="00513B83" w:rsidRPr="00E37156" w:rsidRDefault="00A836F6" w:rsidP="001A26C4">
                <w:pPr>
                  <w:rPr>
                    <w:rFonts w:ascii="Verdana" w:hAnsi="Verdana"/>
                    <w:color w:val="000080"/>
                    <w:sz w:val="20"/>
                    <w:szCs w:val="22"/>
                  </w:rPr>
                </w:pPr>
                <w:r w:rsidRPr="00127D8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305A256" w14:textId="77777777" w:rsidR="00AB5444" w:rsidRDefault="00AB5444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57" w14:textId="77777777" w:rsidR="00922846" w:rsidRDefault="00922846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58" w14:textId="77777777" w:rsidR="00896DD0" w:rsidRDefault="00B969BA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Once</w:t>
      </w:r>
      <w:r w:rsidR="00922846">
        <w:rPr>
          <w:rFonts w:ascii="Verdana" w:hAnsi="Verdana"/>
          <w:color w:val="auto"/>
          <w:sz w:val="20"/>
          <w:szCs w:val="20"/>
        </w:rPr>
        <w:t xml:space="preserve"> the request is approved by the NMLS </w:t>
      </w:r>
      <w:r w:rsidR="00314F68">
        <w:rPr>
          <w:rFonts w:ascii="Verdana" w:hAnsi="Verdana"/>
          <w:color w:val="auto"/>
          <w:sz w:val="20"/>
          <w:szCs w:val="20"/>
        </w:rPr>
        <w:t>Entitlement</w:t>
      </w:r>
      <w:r w:rsidR="00922846">
        <w:rPr>
          <w:rFonts w:ascii="Verdana" w:hAnsi="Verdana"/>
          <w:color w:val="auto"/>
          <w:sz w:val="20"/>
          <w:szCs w:val="20"/>
        </w:rPr>
        <w:t xml:space="preserve"> G</w:t>
      </w:r>
      <w:r w:rsidR="00401971">
        <w:rPr>
          <w:rFonts w:ascii="Verdana" w:hAnsi="Verdana"/>
          <w:color w:val="auto"/>
          <w:sz w:val="20"/>
          <w:szCs w:val="20"/>
        </w:rPr>
        <w:t xml:space="preserve">roup, the Acquiring Institution </w:t>
      </w:r>
      <w:r w:rsidR="00922846">
        <w:rPr>
          <w:rFonts w:ascii="Verdana" w:hAnsi="Verdana"/>
          <w:color w:val="auto"/>
          <w:sz w:val="20"/>
          <w:szCs w:val="20"/>
        </w:rPr>
        <w:t xml:space="preserve">will have </w:t>
      </w:r>
      <w:r w:rsidR="00896DD0">
        <w:rPr>
          <w:rFonts w:ascii="Verdana" w:hAnsi="Verdana"/>
          <w:color w:val="auto"/>
          <w:sz w:val="20"/>
          <w:szCs w:val="20"/>
        </w:rPr>
        <w:t xml:space="preserve">this </w:t>
      </w:r>
    </w:p>
    <w:p w14:paraId="0305A259" w14:textId="77777777" w:rsidR="0094531E" w:rsidRDefault="00896DD0" w:rsidP="0094531E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functionality available for </w:t>
      </w:r>
      <w:r w:rsidR="00922846">
        <w:rPr>
          <w:rFonts w:ascii="Verdana" w:hAnsi="Verdana"/>
          <w:color w:val="auto"/>
          <w:sz w:val="20"/>
          <w:szCs w:val="20"/>
        </w:rPr>
        <w:t>sixty (60) calendar</w:t>
      </w:r>
      <w:r w:rsidR="0037774A">
        <w:rPr>
          <w:rFonts w:ascii="Verdana" w:hAnsi="Verdana"/>
          <w:color w:val="auto"/>
          <w:sz w:val="20"/>
          <w:szCs w:val="20"/>
        </w:rPr>
        <w:t xml:space="preserve"> days </w:t>
      </w:r>
      <w:r w:rsidR="0094531E">
        <w:rPr>
          <w:rFonts w:ascii="Verdana" w:hAnsi="Verdana"/>
          <w:color w:val="auto"/>
          <w:sz w:val="20"/>
          <w:szCs w:val="20"/>
        </w:rPr>
        <w:t xml:space="preserve">from the provided </w:t>
      </w:r>
      <w:r w:rsidR="0037774A">
        <w:rPr>
          <w:rFonts w:ascii="Verdana" w:hAnsi="Verdana"/>
          <w:color w:val="auto"/>
          <w:sz w:val="20"/>
          <w:szCs w:val="20"/>
        </w:rPr>
        <w:t>Merger/Acquisition Transaction</w:t>
      </w:r>
      <w:r w:rsidR="0094531E">
        <w:rPr>
          <w:rFonts w:ascii="Verdana" w:hAnsi="Verdana"/>
          <w:color w:val="auto"/>
          <w:sz w:val="20"/>
          <w:szCs w:val="20"/>
        </w:rPr>
        <w:t xml:space="preserve"> </w:t>
      </w:r>
    </w:p>
    <w:p w14:paraId="0305A25A" w14:textId="77777777" w:rsidR="00DB1839" w:rsidRDefault="0037774A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Date</w:t>
      </w:r>
      <w:r w:rsidR="00C04D0A">
        <w:rPr>
          <w:rFonts w:ascii="Verdana" w:hAnsi="Verdana"/>
          <w:color w:val="auto"/>
          <w:sz w:val="20"/>
          <w:szCs w:val="20"/>
        </w:rPr>
        <w:t xml:space="preserve">.  </w:t>
      </w:r>
      <w:r w:rsidR="007364BD">
        <w:rPr>
          <w:rFonts w:ascii="Verdana" w:hAnsi="Verdana"/>
          <w:color w:val="auto"/>
          <w:sz w:val="20"/>
          <w:szCs w:val="20"/>
        </w:rPr>
        <w:t xml:space="preserve">MLOs transferred through this process will have their </w:t>
      </w:r>
      <w:r w:rsidR="00DB1839">
        <w:rPr>
          <w:rFonts w:ascii="Verdana" w:hAnsi="Verdana"/>
          <w:color w:val="auto"/>
          <w:sz w:val="20"/>
          <w:szCs w:val="20"/>
        </w:rPr>
        <w:t xml:space="preserve">existing </w:t>
      </w:r>
      <w:r w:rsidR="007364BD">
        <w:rPr>
          <w:rFonts w:ascii="Verdana" w:hAnsi="Verdana"/>
          <w:color w:val="auto"/>
          <w:sz w:val="20"/>
          <w:szCs w:val="20"/>
        </w:rPr>
        <w:t>employment record with</w:t>
      </w:r>
      <w:r w:rsidR="00DB1839">
        <w:rPr>
          <w:rFonts w:ascii="Verdana" w:hAnsi="Verdana"/>
          <w:color w:val="auto"/>
          <w:sz w:val="20"/>
          <w:szCs w:val="20"/>
        </w:rPr>
        <w:t xml:space="preserve"> the </w:t>
      </w:r>
    </w:p>
    <w:p w14:paraId="0305A25B" w14:textId="77777777" w:rsidR="007C2A35" w:rsidRDefault="00DB1839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Acquired Institution </w:t>
      </w:r>
      <w:r w:rsidR="007364BD">
        <w:rPr>
          <w:rFonts w:ascii="Verdana" w:hAnsi="Verdana"/>
          <w:color w:val="auto"/>
          <w:sz w:val="20"/>
          <w:szCs w:val="20"/>
        </w:rPr>
        <w:t>updated with the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7364BD">
        <w:rPr>
          <w:rFonts w:ascii="Verdana" w:hAnsi="Verdana"/>
          <w:color w:val="auto"/>
          <w:sz w:val="20"/>
          <w:szCs w:val="20"/>
        </w:rPr>
        <w:t xml:space="preserve">Employment End Date </w:t>
      </w:r>
      <w:r>
        <w:rPr>
          <w:rFonts w:ascii="Verdana" w:hAnsi="Verdana"/>
          <w:color w:val="auto"/>
          <w:sz w:val="20"/>
          <w:szCs w:val="20"/>
        </w:rPr>
        <w:t xml:space="preserve">as provided </w:t>
      </w:r>
      <w:r w:rsidR="007364BD">
        <w:rPr>
          <w:rFonts w:ascii="Verdana" w:hAnsi="Verdana"/>
          <w:color w:val="auto"/>
          <w:sz w:val="20"/>
          <w:szCs w:val="20"/>
        </w:rPr>
        <w:t xml:space="preserve">and </w:t>
      </w:r>
      <w:r>
        <w:rPr>
          <w:rFonts w:ascii="Verdana" w:hAnsi="Verdana"/>
          <w:color w:val="auto"/>
          <w:sz w:val="20"/>
          <w:szCs w:val="20"/>
        </w:rPr>
        <w:t xml:space="preserve">a new employment </w:t>
      </w:r>
    </w:p>
    <w:p w14:paraId="0305A25C" w14:textId="77777777" w:rsidR="00DB1839" w:rsidRDefault="00DB1839" w:rsidP="007C2A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record created</w:t>
      </w:r>
      <w:r w:rsidR="007C2A35">
        <w:rPr>
          <w:rFonts w:ascii="Verdana" w:hAnsi="Verdana"/>
          <w:color w:val="auto"/>
          <w:sz w:val="20"/>
          <w:szCs w:val="20"/>
        </w:rPr>
        <w:t xml:space="preserve"> with the Acquiring institution </w:t>
      </w:r>
      <w:r>
        <w:rPr>
          <w:rFonts w:ascii="Verdana" w:hAnsi="Verdana"/>
          <w:color w:val="auto"/>
          <w:sz w:val="20"/>
          <w:szCs w:val="20"/>
        </w:rPr>
        <w:t xml:space="preserve">using the </w:t>
      </w:r>
      <w:r w:rsidR="007364BD">
        <w:rPr>
          <w:rFonts w:ascii="Verdana" w:hAnsi="Verdana"/>
          <w:color w:val="auto"/>
          <w:sz w:val="20"/>
          <w:szCs w:val="20"/>
        </w:rPr>
        <w:t xml:space="preserve">Employment </w:t>
      </w:r>
      <w:r>
        <w:rPr>
          <w:rFonts w:ascii="Verdana" w:hAnsi="Verdana"/>
          <w:color w:val="auto"/>
          <w:sz w:val="20"/>
          <w:szCs w:val="20"/>
        </w:rPr>
        <w:t>S</w:t>
      </w:r>
      <w:r w:rsidR="007C2A35">
        <w:rPr>
          <w:rFonts w:ascii="Verdana" w:hAnsi="Verdana"/>
          <w:color w:val="auto"/>
          <w:sz w:val="20"/>
          <w:szCs w:val="20"/>
        </w:rPr>
        <w:t>tart</w:t>
      </w:r>
      <w:r w:rsidR="007364BD">
        <w:rPr>
          <w:rFonts w:ascii="Verdana" w:hAnsi="Verdana"/>
          <w:color w:val="auto"/>
          <w:sz w:val="20"/>
          <w:szCs w:val="20"/>
        </w:rPr>
        <w:t xml:space="preserve"> Date</w:t>
      </w:r>
      <w:r>
        <w:rPr>
          <w:rFonts w:ascii="Verdana" w:hAnsi="Verdana"/>
          <w:color w:val="auto"/>
          <w:sz w:val="20"/>
          <w:szCs w:val="20"/>
        </w:rPr>
        <w:t xml:space="preserve"> as provided</w:t>
      </w:r>
      <w:r w:rsidR="007364BD">
        <w:rPr>
          <w:rFonts w:ascii="Verdana" w:hAnsi="Verdana"/>
          <w:color w:val="auto"/>
          <w:sz w:val="20"/>
          <w:szCs w:val="20"/>
        </w:rPr>
        <w:t xml:space="preserve">.  </w:t>
      </w:r>
    </w:p>
    <w:p w14:paraId="0305A25D" w14:textId="77777777" w:rsidR="00DB1839" w:rsidRDefault="00DB1839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5E" w14:textId="77777777" w:rsidR="00401971" w:rsidRDefault="00401971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Institutions are expected to</w:t>
      </w:r>
      <w:r w:rsidR="00DB1839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complete the transfer process, </w:t>
      </w:r>
      <w:r w:rsidR="00922846">
        <w:rPr>
          <w:rFonts w:ascii="Verdana" w:hAnsi="Verdana"/>
          <w:color w:val="auto"/>
          <w:sz w:val="20"/>
          <w:szCs w:val="20"/>
        </w:rPr>
        <w:t>including</w:t>
      </w:r>
      <w:r w:rsidR="00896DD0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MLO’s attestation to the </w:t>
      </w:r>
    </w:p>
    <w:p w14:paraId="0305A25F" w14:textId="77777777" w:rsidR="00DB1839" w:rsidRDefault="00401971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employment transfer, within </w:t>
      </w:r>
      <w:r w:rsidR="00DB1839">
        <w:rPr>
          <w:rFonts w:ascii="Verdana" w:hAnsi="Verdana"/>
          <w:color w:val="auto"/>
          <w:sz w:val="20"/>
          <w:szCs w:val="20"/>
        </w:rPr>
        <w:t>the 60-day</w:t>
      </w:r>
      <w:r>
        <w:rPr>
          <w:rFonts w:ascii="Verdana" w:hAnsi="Verdana"/>
          <w:color w:val="auto"/>
          <w:sz w:val="20"/>
          <w:szCs w:val="20"/>
        </w:rPr>
        <w:t xml:space="preserve"> time period.  NMLS cannot extend the time period for </w:t>
      </w:r>
    </w:p>
    <w:p w14:paraId="0305A260" w14:textId="77777777" w:rsidR="00922846" w:rsidRDefault="00401971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institutions</w:t>
      </w:r>
      <w:r w:rsidR="00DB1839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that make a request after the effective Merger/Acquisition Transaction Date.</w:t>
      </w:r>
      <w:r w:rsidR="00922846">
        <w:rPr>
          <w:rFonts w:ascii="Verdana" w:hAnsi="Verdana"/>
          <w:color w:val="auto"/>
          <w:sz w:val="20"/>
          <w:szCs w:val="20"/>
        </w:rPr>
        <w:t xml:space="preserve"> </w:t>
      </w:r>
    </w:p>
    <w:p w14:paraId="0305A261" w14:textId="77777777" w:rsidR="00922846" w:rsidRDefault="00922846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2" w14:textId="77777777" w:rsidR="00DB1839" w:rsidRDefault="00DB1839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3" w14:textId="77777777" w:rsidR="00DB1839" w:rsidRDefault="00DB1839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4" w14:textId="77777777" w:rsidR="00DB1839" w:rsidRDefault="00DB1839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5" w14:textId="77777777" w:rsidR="00922846" w:rsidRDefault="00AE42CD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The authorizing signature </w:t>
      </w:r>
      <w:r>
        <w:rPr>
          <w:rFonts w:ascii="Verdana" w:hAnsi="Verdana"/>
          <w:color w:val="auto"/>
          <w:sz w:val="20"/>
          <w:szCs w:val="20"/>
        </w:rPr>
        <w:t>must</w:t>
      </w:r>
      <w:r w:rsidRPr="00FF5E7D">
        <w:rPr>
          <w:rFonts w:ascii="Verdana" w:hAnsi="Verdana"/>
          <w:color w:val="auto"/>
          <w:sz w:val="20"/>
          <w:szCs w:val="20"/>
        </w:rPr>
        <w:t xml:space="preserve"> be either the </w:t>
      </w:r>
      <w:r w:rsidR="00922846">
        <w:rPr>
          <w:rFonts w:ascii="Verdana" w:hAnsi="Verdana"/>
          <w:color w:val="auto"/>
          <w:sz w:val="20"/>
          <w:szCs w:val="20"/>
        </w:rPr>
        <w:t xml:space="preserve">Contact </w:t>
      </w:r>
      <w:r w:rsidR="00B969BA">
        <w:rPr>
          <w:rFonts w:ascii="Verdana" w:hAnsi="Verdana"/>
          <w:color w:val="auto"/>
          <w:sz w:val="20"/>
          <w:szCs w:val="20"/>
        </w:rPr>
        <w:t>Employee</w:t>
      </w:r>
      <w:r w:rsidR="00922846">
        <w:rPr>
          <w:rFonts w:ascii="Verdana" w:hAnsi="Verdana"/>
          <w:color w:val="auto"/>
          <w:sz w:val="20"/>
          <w:szCs w:val="20"/>
        </w:rPr>
        <w:t xml:space="preserve"> or Account Administrator for the </w:t>
      </w:r>
    </w:p>
    <w:p w14:paraId="0305A266" w14:textId="77777777" w:rsidR="00922846" w:rsidRPr="006A6170" w:rsidRDefault="00922846" w:rsidP="00922846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Acquiring Institution.</w:t>
      </w:r>
    </w:p>
    <w:p w14:paraId="0305A267" w14:textId="77777777" w:rsidR="00FF5E7D" w:rsidRPr="006A6170" w:rsidRDefault="00FF5E7D" w:rsidP="006A6170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8" w14:textId="2FCB2529" w:rsidR="00FF5E7D" w:rsidRPr="00FF5E7D" w:rsidRDefault="00FF5E7D" w:rsidP="00B42206">
      <w:pPr>
        <w:pStyle w:val="Default"/>
        <w:ind w:left="-180" w:right="-6120" w:firstLine="180"/>
        <w:rPr>
          <w:rFonts w:ascii="Verdana" w:hAnsi="Verdana"/>
          <w:color w:val="auto"/>
          <w:sz w:val="20"/>
          <w:szCs w:val="20"/>
        </w:rPr>
      </w:pPr>
      <w:r w:rsidRPr="00B42206">
        <w:rPr>
          <w:rFonts w:ascii="Verdana" w:hAnsi="Verdana"/>
          <w:b/>
          <w:color w:val="auto"/>
          <w:sz w:val="20"/>
          <w:szCs w:val="20"/>
        </w:rPr>
        <w:t>N</w:t>
      </w:r>
      <w:r w:rsidR="00B42206" w:rsidRPr="00B42206">
        <w:rPr>
          <w:rFonts w:ascii="Verdana" w:hAnsi="Verdana"/>
          <w:b/>
          <w:color w:val="auto"/>
          <w:sz w:val="20"/>
          <w:szCs w:val="20"/>
        </w:rPr>
        <w:t>OTE</w:t>
      </w:r>
      <w:r w:rsidRPr="00B42206">
        <w:rPr>
          <w:rFonts w:ascii="Verdana" w:hAnsi="Verdana"/>
          <w:b/>
          <w:color w:val="auto"/>
          <w:sz w:val="20"/>
          <w:szCs w:val="20"/>
        </w:rPr>
        <w:t>:</w:t>
      </w:r>
      <w:r w:rsidRPr="00FF5E7D">
        <w:rPr>
          <w:rFonts w:ascii="Verdana" w:hAnsi="Verdana"/>
          <w:color w:val="auto"/>
          <w:sz w:val="20"/>
          <w:szCs w:val="20"/>
        </w:rPr>
        <w:t xml:space="preserve">  To help ensure prompt processing, please </w:t>
      </w:r>
      <w:r w:rsidR="00DF7A5F">
        <w:rPr>
          <w:rFonts w:ascii="Verdana" w:hAnsi="Verdana"/>
          <w:color w:val="auto"/>
          <w:sz w:val="20"/>
          <w:szCs w:val="20"/>
        </w:rPr>
        <w:t>make sure that the signature is</w:t>
      </w:r>
      <w:r w:rsidRPr="00FF5E7D">
        <w:rPr>
          <w:rFonts w:ascii="Verdana" w:hAnsi="Verdana"/>
          <w:color w:val="auto"/>
          <w:sz w:val="20"/>
          <w:szCs w:val="20"/>
        </w:rPr>
        <w:t xml:space="preserve"> clearly legible.</w:t>
      </w:r>
    </w:p>
    <w:p w14:paraId="0305A269" w14:textId="77777777" w:rsidR="001A26C4" w:rsidRDefault="001A26C4" w:rsidP="001A26C4">
      <w:pPr>
        <w:outlineLvl w:val="0"/>
        <w:rPr>
          <w:rFonts w:ascii="Verdana" w:hAnsi="Verdana"/>
          <w:sz w:val="20"/>
          <w:szCs w:val="22"/>
        </w:rPr>
      </w:pPr>
    </w:p>
    <w:p w14:paraId="0305A26A" w14:textId="1F5D5ECD" w:rsidR="006A6170" w:rsidRPr="00B969BA" w:rsidRDefault="00B969BA" w:rsidP="001A26C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Pr="00B969BA">
        <w:rPr>
          <w:rFonts w:ascii="Arial" w:hAnsi="Arial" w:cs="Arial"/>
          <w:b/>
          <w:sz w:val="20"/>
          <w:szCs w:val="20"/>
        </w:rPr>
        <w:t xml:space="preserve">am authorized to submit this request on behalf of the </w:t>
      </w:r>
      <w:r>
        <w:rPr>
          <w:rFonts w:ascii="Arial" w:hAnsi="Arial" w:cs="Arial"/>
          <w:b/>
          <w:sz w:val="20"/>
          <w:szCs w:val="20"/>
        </w:rPr>
        <w:t xml:space="preserve">Acquiring Institution </w:t>
      </w:r>
      <w:r w:rsidR="00DF7A5F">
        <w:rPr>
          <w:rFonts w:ascii="Arial" w:hAnsi="Arial" w:cs="Arial"/>
          <w:b/>
          <w:sz w:val="20"/>
          <w:szCs w:val="20"/>
        </w:rPr>
        <w:t>identified above</w:t>
      </w:r>
      <w:r w:rsidR="00314F68">
        <w:rPr>
          <w:rFonts w:ascii="Arial" w:hAnsi="Arial" w:cs="Arial"/>
          <w:b/>
          <w:sz w:val="20"/>
          <w:szCs w:val="20"/>
        </w:rPr>
        <w:t xml:space="preserve">, </w:t>
      </w:r>
      <w:r w:rsidR="00314F68" w:rsidRPr="00B969BA">
        <w:rPr>
          <w:rFonts w:ascii="Arial" w:hAnsi="Arial" w:cs="Arial"/>
          <w:b/>
          <w:sz w:val="20"/>
          <w:szCs w:val="20"/>
        </w:rPr>
        <w:t>confirm</w:t>
      </w:r>
      <w:r w:rsidRPr="00B969BA">
        <w:rPr>
          <w:rFonts w:ascii="Arial" w:hAnsi="Arial" w:cs="Arial"/>
          <w:b/>
          <w:sz w:val="20"/>
          <w:szCs w:val="20"/>
        </w:rPr>
        <w:t xml:space="preserve"> the information above is true and accurate </w:t>
      </w:r>
      <w:r w:rsidR="00DF7A5F">
        <w:rPr>
          <w:rFonts w:ascii="Arial" w:hAnsi="Arial" w:cs="Arial"/>
          <w:b/>
          <w:sz w:val="20"/>
          <w:szCs w:val="20"/>
        </w:rPr>
        <w:t xml:space="preserve">to the best of my knowledge and </w:t>
      </w:r>
      <w:r w:rsidRPr="00B969BA">
        <w:rPr>
          <w:rFonts w:ascii="Arial" w:hAnsi="Arial" w:cs="Arial"/>
          <w:b/>
          <w:sz w:val="20"/>
          <w:szCs w:val="20"/>
        </w:rPr>
        <w:t xml:space="preserve">request </w:t>
      </w:r>
      <w:r>
        <w:rPr>
          <w:rFonts w:ascii="Arial" w:hAnsi="Arial" w:cs="Arial"/>
          <w:b/>
          <w:sz w:val="20"/>
          <w:szCs w:val="20"/>
        </w:rPr>
        <w:t xml:space="preserve">access to functionality within NMLS to facilitate the transfer of MLOs from the </w:t>
      </w:r>
      <w:r w:rsidR="00314F68">
        <w:rPr>
          <w:rFonts w:ascii="Arial" w:hAnsi="Arial" w:cs="Arial"/>
          <w:b/>
          <w:sz w:val="20"/>
          <w:szCs w:val="20"/>
        </w:rPr>
        <w:t>Acquired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4F68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ide</w:t>
      </w:r>
      <w:r w:rsidR="00DF7A5F">
        <w:rPr>
          <w:rFonts w:ascii="Arial" w:hAnsi="Arial" w:cs="Arial"/>
          <w:b/>
          <w:sz w:val="20"/>
          <w:szCs w:val="20"/>
        </w:rPr>
        <w:t>ntified above to the Acquiring I</w:t>
      </w:r>
      <w:r>
        <w:rPr>
          <w:rFonts w:ascii="Arial" w:hAnsi="Arial" w:cs="Arial"/>
          <w:b/>
          <w:sz w:val="20"/>
          <w:szCs w:val="20"/>
        </w:rPr>
        <w:t>nstitution.</w:t>
      </w:r>
    </w:p>
    <w:p w14:paraId="0305A26B" w14:textId="77777777" w:rsidR="001A26C4" w:rsidRPr="00AE0930" w:rsidRDefault="001A26C4" w:rsidP="001A26C4">
      <w:pPr>
        <w:rPr>
          <w:rFonts w:ascii="Verdana" w:hAnsi="Verdana"/>
          <w:sz w:val="20"/>
          <w:szCs w:val="22"/>
        </w:rPr>
      </w:pPr>
    </w:p>
    <w:p w14:paraId="0305A26C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0305A26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6D" w14:textId="77777777" w:rsidR="00571321" w:rsidRPr="00E37156" w:rsidRDefault="00B969BA" w:rsidP="00B969BA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Acquiring </w:t>
            </w:r>
            <w:r w:rsidR="00AF6224"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571321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Requestor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5A26E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0305A272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70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0305A271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7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73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74" w14:textId="441095E6" w:rsidR="00571321" w:rsidRPr="00E37156" w:rsidRDefault="00E15DCC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9"/>
          </w:p>
        </w:tc>
      </w:tr>
      <w:tr w:rsidR="00571321" w:rsidRPr="00E37156" w14:paraId="0305A278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76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77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7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79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7A" w14:textId="3A8C4178" w:rsidR="00571321" w:rsidRPr="00E37156" w:rsidRDefault="00E15DCC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0"/>
          </w:p>
        </w:tc>
      </w:tr>
      <w:tr w:rsidR="00571321" w:rsidRPr="00E37156" w14:paraId="0305A27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7C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7D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81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7F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80" w14:textId="0A2B134F" w:rsidR="00571321" w:rsidRPr="00E37156" w:rsidRDefault="00E15DCC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1"/>
          </w:p>
        </w:tc>
      </w:tr>
      <w:tr w:rsidR="00571321" w:rsidRPr="00E37156" w14:paraId="0305A284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82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83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8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85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86" w14:textId="08F407C8" w:rsidR="00571321" w:rsidRPr="00E37156" w:rsidRDefault="00E15DCC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2"/>
          </w:p>
        </w:tc>
      </w:tr>
      <w:tr w:rsidR="00571321" w:rsidRPr="00E37156" w14:paraId="0305A28A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88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89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8D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8B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8C" w14:textId="4C537D17" w:rsidR="00571321" w:rsidRPr="00E37156" w:rsidRDefault="00E15DCC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3"/>
          </w:p>
        </w:tc>
      </w:tr>
      <w:tr w:rsidR="00571321" w:rsidRPr="00E37156" w14:paraId="0305A290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8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8F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5283E" w:rsidRPr="00E37156" w14:paraId="0305A293" w14:textId="77777777" w:rsidTr="0011410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91" w14:textId="77777777" w:rsidR="0095283E" w:rsidRPr="00E37156" w:rsidRDefault="0095283E" w:rsidP="0095283E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Phone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92" w14:textId="75213A9A" w:rsidR="0095283E" w:rsidRPr="00E37156" w:rsidRDefault="00E15DCC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4"/>
          </w:p>
        </w:tc>
      </w:tr>
      <w:tr w:rsidR="0095283E" w:rsidRPr="00E37156" w14:paraId="0305A296" w14:textId="77777777" w:rsidTr="0011410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94" w14:textId="77777777" w:rsidR="0095283E" w:rsidRPr="00E37156" w:rsidRDefault="0095283E" w:rsidP="0011410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95" w14:textId="77777777" w:rsidR="0095283E" w:rsidRPr="00E37156" w:rsidRDefault="0095283E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5283E" w:rsidRPr="00E37156" w14:paraId="0305A299" w14:textId="77777777" w:rsidTr="0011410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97" w14:textId="77777777" w:rsidR="0095283E" w:rsidRPr="00E37156" w:rsidRDefault="0095283E" w:rsidP="0095283E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Signature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98" w14:textId="77777777" w:rsidR="0095283E" w:rsidRPr="00E37156" w:rsidRDefault="0095283E" w:rsidP="00114107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</w:tbl>
    <w:p w14:paraId="0305A29A" w14:textId="77777777" w:rsidR="002D08DD" w:rsidRDefault="00571321" w:rsidP="00D21C3C">
      <w:pPr>
        <w:ind w:right="-360"/>
        <w:rPr>
          <w:rFonts w:ascii="Arial" w:hAnsi="Arial" w:cs="Arial"/>
          <w:b/>
          <w:sz w:val="20"/>
          <w:szCs w:val="20"/>
        </w:rPr>
      </w:pPr>
      <w:r>
        <w:br/>
      </w:r>
    </w:p>
    <w:p w14:paraId="1A60ED26" w14:textId="77777777" w:rsidR="00133545" w:rsidRPr="00133545" w:rsidRDefault="00133545" w:rsidP="00133545">
      <w:pPr>
        <w:ind w:right="-360"/>
        <w:rPr>
          <w:rFonts w:ascii="Arial" w:hAnsi="Arial" w:cs="Arial"/>
          <w:b/>
          <w:sz w:val="20"/>
          <w:szCs w:val="20"/>
        </w:rPr>
      </w:pPr>
      <w:r w:rsidRPr="00133545">
        <w:rPr>
          <w:rFonts w:ascii="Arial" w:hAnsi="Arial" w:cs="Arial"/>
          <w:b/>
          <w:sz w:val="20"/>
          <w:szCs w:val="20"/>
        </w:rPr>
        <w:t>Upon completion, please return by either fax or email using the instructions provided in the requesting email.</w:t>
      </w:r>
    </w:p>
    <w:p w14:paraId="0305A29C" w14:textId="77777777" w:rsidR="00A51247" w:rsidRDefault="00A51247" w:rsidP="001A26C4">
      <w:pPr>
        <w:ind w:right="-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05A29D" w14:textId="31FF398C" w:rsidR="00A51247" w:rsidRPr="00A51247" w:rsidRDefault="00A51247" w:rsidP="00A51247">
      <w:pPr>
        <w:ind w:right="-360"/>
        <w:rPr>
          <w:rFonts w:ascii="Arial" w:hAnsi="Arial" w:cs="Arial"/>
          <w:b/>
          <w:color w:val="FF0000"/>
          <w:sz w:val="20"/>
          <w:szCs w:val="20"/>
        </w:rPr>
      </w:pP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7179C6">
        <w:rPr>
          <w:rFonts w:ascii="Arial" w:hAnsi="Arial" w:cs="Arial"/>
          <w:b/>
          <w:color w:val="000000" w:themeColor="text1"/>
          <w:sz w:val="20"/>
          <w:szCs w:val="20"/>
        </w:rPr>
        <w:t>NOTE: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79C6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he requesting institution is responsible for the accuracy and completeness of any information provided on this form. The NMLS Call Center can only provide </w:t>
      </w:r>
      <w:r w:rsidR="007179C6">
        <w:rPr>
          <w:rFonts w:ascii="Arial" w:hAnsi="Arial" w:cs="Arial"/>
          <w:b/>
          <w:color w:val="000000" w:themeColor="text1"/>
          <w:sz w:val="20"/>
          <w:szCs w:val="20"/>
        </w:rPr>
        <w:t xml:space="preserve">technical 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assistance regarding the use of NMLS.  </w:t>
      </w:r>
      <w:r w:rsidR="00DB1839">
        <w:rPr>
          <w:rFonts w:ascii="Arial" w:hAnsi="Arial" w:cs="Arial"/>
          <w:b/>
          <w:color w:val="000000" w:themeColor="text1"/>
          <w:sz w:val="20"/>
          <w:szCs w:val="20"/>
        </w:rPr>
        <w:t>Regulatory or interpretative questions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 should be directed to </w:t>
      </w:r>
      <w:r w:rsidR="00DB1839">
        <w:rPr>
          <w:rFonts w:ascii="Arial" w:hAnsi="Arial" w:cs="Arial"/>
          <w:b/>
          <w:color w:val="000000" w:themeColor="text1"/>
          <w:sz w:val="20"/>
          <w:szCs w:val="20"/>
        </w:rPr>
        <w:t>your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 institution’s pr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imary federal regulator or the Consumer Financial P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rotection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Bureau</w:t>
      </w:r>
      <w:r w:rsidR="00B42206">
        <w:rPr>
          <w:rFonts w:ascii="Arial" w:hAnsi="Arial" w:cs="Arial"/>
          <w:b/>
          <w:color w:val="000000" w:themeColor="text1"/>
          <w:sz w:val="20"/>
          <w:szCs w:val="20"/>
        </w:rPr>
        <w:t xml:space="preserve"> (CFPB)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305A29E" w14:textId="77777777" w:rsidR="00A51247" w:rsidRPr="00A51247" w:rsidRDefault="00A51247" w:rsidP="00A51247">
      <w:pPr>
        <w:ind w:right="-360"/>
        <w:rPr>
          <w:rFonts w:ascii="Arial" w:hAnsi="Arial" w:cs="Arial"/>
          <w:b/>
          <w:color w:val="FF0000"/>
          <w:sz w:val="20"/>
          <w:szCs w:val="20"/>
        </w:rPr>
      </w:pPr>
    </w:p>
    <w:sectPr w:rsidR="00A51247" w:rsidRPr="00A51247" w:rsidSect="006A6170">
      <w:pgSz w:w="12240" w:h="15840"/>
      <w:pgMar w:top="864" w:right="1440" w:bottom="720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C31CEB"/>
    <w:multiLevelType w:val="hybridMultilevel"/>
    <w:tmpl w:val="407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896"/>
    <w:multiLevelType w:val="hybridMultilevel"/>
    <w:tmpl w:val="F09A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XUzHMCyfm6llsXZUgq7ePOIZgC2Gvmw6vd3DuDTMDDQlyGm7o2Ro6UGgwxhku3aWLoqZPy62vIMzSdplbPnug==" w:salt="bSxyMKkhQkiEg0Mxgf2q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E02"/>
    <w:rsid w:val="000D6F5C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4107"/>
    <w:rsid w:val="00115C78"/>
    <w:rsid w:val="0011727C"/>
    <w:rsid w:val="0011747E"/>
    <w:rsid w:val="001210D0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3236D"/>
    <w:rsid w:val="00133545"/>
    <w:rsid w:val="00135669"/>
    <w:rsid w:val="00136B82"/>
    <w:rsid w:val="00137058"/>
    <w:rsid w:val="00137ECF"/>
    <w:rsid w:val="001405CA"/>
    <w:rsid w:val="001407FD"/>
    <w:rsid w:val="00142C77"/>
    <w:rsid w:val="0014364B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76291"/>
    <w:rsid w:val="001801FE"/>
    <w:rsid w:val="00180F9E"/>
    <w:rsid w:val="0018166D"/>
    <w:rsid w:val="00182C3C"/>
    <w:rsid w:val="00184DEF"/>
    <w:rsid w:val="001851EC"/>
    <w:rsid w:val="00185B23"/>
    <w:rsid w:val="00187170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2CCC"/>
    <w:rsid w:val="001D49E6"/>
    <w:rsid w:val="001D56E4"/>
    <w:rsid w:val="001D67D9"/>
    <w:rsid w:val="001D6FD0"/>
    <w:rsid w:val="001D7078"/>
    <w:rsid w:val="001D70BB"/>
    <w:rsid w:val="001E0E55"/>
    <w:rsid w:val="001E6E84"/>
    <w:rsid w:val="001E6F5D"/>
    <w:rsid w:val="001E761A"/>
    <w:rsid w:val="001F044B"/>
    <w:rsid w:val="001F1359"/>
    <w:rsid w:val="001F22AE"/>
    <w:rsid w:val="001F23CC"/>
    <w:rsid w:val="001F405D"/>
    <w:rsid w:val="001F6B8A"/>
    <w:rsid w:val="001F7462"/>
    <w:rsid w:val="00201C6A"/>
    <w:rsid w:val="00203788"/>
    <w:rsid w:val="00204E91"/>
    <w:rsid w:val="0021205C"/>
    <w:rsid w:val="0021212D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67"/>
    <w:rsid w:val="00235310"/>
    <w:rsid w:val="0023678F"/>
    <w:rsid w:val="00237695"/>
    <w:rsid w:val="0024095C"/>
    <w:rsid w:val="00241F85"/>
    <w:rsid w:val="002430E1"/>
    <w:rsid w:val="002437B3"/>
    <w:rsid w:val="00243C8A"/>
    <w:rsid w:val="00243D2A"/>
    <w:rsid w:val="00243E53"/>
    <w:rsid w:val="002478F1"/>
    <w:rsid w:val="00252DCC"/>
    <w:rsid w:val="00252DD8"/>
    <w:rsid w:val="00253752"/>
    <w:rsid w:val="0025379D"/>
    <w:rsid w:val="00253CD1"/>
    <w:rsid w:val="002555BC"/>
    <w:rsid w:val="002561C1"/>
    <w:rsid w:val="00257AA7"/>
    <w:rsid w:val="002612F2"/>
    <w:rsid w:val="00261E10"/>
    <w:rsid w:val="002634EB"/>
    <w:rsid w:val="00264584"/>
    <w:rsid w:val="002671DE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4EC8"/>
    <w:rsid w:val="00314F68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3A9"/>
    <w:rsid w:val="00351721"/>
    <w:rsid w:val="00352326"/>
    <w:rsid w:val="00352443"/>
    <w:rsid w:val="00353072"/>
    <w:rsid w:val="00353D20"/>
    <w:rsid w:val="00354141"/>
    <w:rsid w:val="00354828"/>
    <w:rsid w:val="00354C60"/>
    <w:rsid w:val="003568A5"/>
    <w:rsid w:val="00357D15"/>
    <w:rsid w:val="0036179B"/>
    <w:rsid w:val="00361889"/>
    <w:rsid w:val="00364217"/>
    <w:rsid w:val="00366788"/>
    <w:rsid w:val="003667F6"/>
    <w:rsid w:val="003673A9"/>
    <w:rsid w:val="00371E86"/>
    <w:rsid w:val="003722A6"/>
    <w:rsid w:val="00372CFA"/>
    <w:rsid w:val="00372F88"/>
    <w:rsid w:val="003730B2"/>
    <w:rsid w:val="00373910"/>
    <w:rsid w:val="00374A87"/>
    <w:rsid w:val="00375A02"/>
    <w:rsid w:val="00376334"/>
    <w:rsid w:val="00376775"/>
    <w:rsid w:val="0037774A"/>
    <w:rsid w:val="00380971"/>
    <w:rsid w:val="00383EBE"/>
    <w:rsid w:val="0038427F"/>
    <w:rsid w:val="0038496B"/>
    <w:rsid w:val="00386247"/>
    <w:rsid w:val="00390F6F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477F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011"/>
    <w:rsid w:val="003C09C4"/>
    <w:rsid w:val="003C0A1D"/>
    <w:rsid w:val="003C1536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E556E"/>
    <w:rsid w:val="003E6247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1971"/>
    <w:rsid w:val="00407A65"/>
    <w:rsid w:val="00407F9A"/>
    <w:rsid w:val="00410279"/>
    <w:rsid w:val="00411AF0"/>
    <w:rsid w:val="00412B26"/>
    <w:rsid w:val="00412B94"/>
    <w:rsid w:val="00413947"/>
    <w:rsid w:val="00415A3A"/>
    <w:rsid w:val="004166A3"/>
    <w:rsid w:val="00416F29"/>
    <w:rsid w:val="00417197"/>
    <w:rsid w:val="00417991"/>
    <w:rsid w:val="00420B78"/>
    <w:rsid w:val="0042198F"/>
    <w:rsid w:val="00422F28"/>
    <w:rsid w:val="00426DB7"/>
    <w:rsid w:val="00430192"/>
    <w:rsid w:val="004327F7"/>
    <w:rsid w:val="00432D2A"/>
    <w:rsid w:val="004333D8"/>
    <w:rsid w:val="004339F9"/>
    <w:rsid w:val="004342B7"/>
    <w:rsid w:val="00435421"/>
    <w:rsid w:val="00442843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541C"/>
    <w:rsid w:val="004761AF"/>
    <w:rsid w:val="00481F82"/>
    <w:rsid w:val="00483F01"/>
    <w:rsid w:val="00486CA9"/>
    <w:rsid w:val="0049087E"/>
    <w:rsid w:val="00491181"/>
    <w:rsid w:val="00493136"/>
    <w:rsid w:val="00493220"/>
    <w:rsid w:val="004947D3"/>
    <w:rsid w:val="00495709"/>
    <w:rsid w:val="00495738"/>
    <w:rsid w:val="004964EB"/>
    <w:rsid w:val="00496DDC"/>
    <w:rsid w:val="00497041"/>
    <w:rsid w:val="0049732B"/>
    <w:rsid w:val="004A0949"/>
    <w:rsid w:val="004A0C7A"/>
    <w:rsid w:val="004A132E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65C"/>
    <w:rsid w:val="004D1CA1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6AD"/>
    <w:rsid w:val="004F29DA"/>
    <w:rsid w:val="004F4E54"/>
    <w:rsid w:val="004F5ED7"/>
    <w:rsid w:val="00505224"/>
    <w:rsid w:val="005059ED"/>
    <w:rsid w:val="00507DC0"/>
    <w:rsid w:val="0051064B"/>
    <w:rsid w:val="00511FBF"/>
    <w:rsid w:val="00512F02"/>
    <w:rsid w:val="00513B83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E3E"/>
    <w:rsid w:val="00572E26"/>
    <w:rsid w:val="00573C93"/>
    <w:rsid w:val="00574546"/>
    <w:rsid w:val="0057486C"/>
    <w:rsid w:val="00575CC1"/>
    <w:rsid w:val="005772D0"/>
    <w:rsid w:val="0057734A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3B9A"/>
    <w:rsid w:val="00593F9B"/>
    <w:rsid w:val="0059410F"/>
    <w:rsid w:val="005944B9"/>
    <w:rsid w:val="00594B42"/>
    <w:rsid w:val="00595AE9"/>
    <w:rsid w:val="00596034"/>
    <w:rsid w:val="00596B91"/>
    <w:rsid w:val="005A3762"/>
    <w:rsid w:val="005A469B"/>
    <w:rsid w:val="005A5F91"/>
    <w:rsid w:val="005A6DC5"/>
    <w:rsid w:val="005B1455"/>
    <w:rsid w:val="005B154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1782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346"/>
    <w:rsid w:val="005F4AB5"/>
    <w:rsid w:val="005F6BCD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675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74B8"/>
    <w:rsid w:val="006277EB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5560"/>
    <w:rsid w:val="00661A74"/>
    <w:rsid w:val="00664DDF"/>
    <w:rsid w:val="0066562B"/>
    <w:rsid w:val="0066668E"/>
    <w:rsid w:val="006702E4"/>
    <w:rsid w:val="00670CD9"/>
    <w:rsid w:val="00671CED"/>
    <w:rsid w:val="00672A3B"/>
    <w:rsid w:val="00674D38"/>
    <w:rsid w:val="00675C8B"/>
    <w:rsid w:val="006763D4"/>
    <w:rsid w:val="00681FEA"/>
    <w:rsid w:val="00682C77"/>
    <w:rsid w:val="00684409"/>
    <w:rsid w:val="00685274"/>
    <w:rsid w:val="00685672"/>
    <w:rsid w:val="006860C7"/>
    <w:rsid w:val="006867A1"/>
    <w:rsid w:val="00687837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2ACD"/>
    <w:rsid w:val="006A43A5"/>
    <w:rsid w:val="006A6170"/>
    <w:rsid w:val="006A764C"/>
    <w:rsid w:val="006B3345"/>
    <w:rsid w:val="006B41A4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1009"/>
    <w:rsid w:val="006E1445"/>
    <w:rsid w:val="006E2438"/>
    <w:rsid w:val="006E2E13"/>
    <w:rsid w:val="006E5134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4C5A"/>
    <w:rsid w:val="0070702A"/>
    <w:rsid w:val="00710E76"/>
    <w:rsid w:val="0071122C"/>
    <w:rsid w:val="00712ACA"/>
    <w:rsid w:val="00713D24"/>
    <w:rsid w:val="007157DD"/>
    <w:rsid w:val="007179C6"/>
    <w:rsid w:val="00717BCD"/>
    <w:rsid w:val="00717D62"/>
    <w:rsid w:val="00717FCB"/>
    <w:rsid w:val="00720995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4BD"/>
    <w:rsid w:val="00736B00"/>
    <w:rsid w:val="00741292"/>
    <w:rsid w:val="00743923"/>
    <w:rsid w:val="00744A54"/>
    <w:rsid w:val="00744E86"/>
    <w:rsid w:val="00744ECF"/>
    <w:rsid w:val="00745DFC"/>
    <w:rsid w:val="00746B66"/>
    <w:rsid w:val="00747610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9A"/>
    <w:rsid w:val="007635DE"/>
    <w:rsid w:val="00763AEE"/>
    <w:rsid w:val="007640B1"/>
    <w:rsid w:val="00764CD5"/>
    <w:rsid w:val="007658BE"/>
    <w:rsid w:val="0076656C"/>
    <w:rsid w:val="00766CB1"/>
    <w:rsid w:val="00771683"/>
    <w:rsid w:val="00772D89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67B2"/>
    <w:rsid w:val="007876DA"/>
    <w:rsid w:val="007906DA"/>
    <w:rsid w:val="00790734"/>
    <w:rsid w:val="00791C2F"/>
    <w:rsid w:val="00792E09"/>
    <w:rsid w:val="00793DEE"/>
    <w:rsid w:val="007942E6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A35"/>
    <w:rsid w:val="007C2CD2"/>
    <w:rsid w:val="007C3B92"/>
    <w:rsid w:val="007C46E7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B1F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7E62"/>
    <w:rsid w:val="00842BC5"/>
    <w:rsid w:val="008434E1"/>
    <w:rsid w:val="00843C7D"/>
    <w:rsid w:val="00844640"/>
    <w:rsid w:val="00845AF9"/>
    <w:rsid w:val="0084612E"/>
    <w:rsid w:val="00847253"/>
    <w:rsid w:val="00851223"/>
    <w:rsid w:val="0085188E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72BCB"/>
    <w:rsid w:val="00875315"/>
    <w:rsid w:val="008758FA"/>
    <w:rsid w:val="008769C7"/>
    <w:rsid w:val="0087734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96DD0"/>
    <w:rsid w:val="008A15D6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5EA"/>
    <w:rsid w:val="008E1631"/>
    <w:rsid w:val="008E7231"/>
    <w:rsid w:val="008E75BC"/>
    <w:rsid w:val="008F117A"/>
    <w:rsid w:val="008F3397"/>
    <w:rsid w:val="008F3915"/>
    <w:rsid w:val="008F4A3F"/>
    <w:rsid w:val="008F754A"/>
    <w:rsid w:val="009006FC"/>
    <w:rsid w:val="0090125E"/>
    <w:rsid w:val="00901B2D"/>
    <w:rsid w:val="00902943"/>
    <w:rsid w:val="0090371A"/>
    <w:rsid w:val="00904EF9"/>
    <w:rsid w:val="0090688A"/>
    <w:rsid w:val="00912361"/>
    <w:rsid w:val="00912F3C"/>
    <w:rsid w:val="00913B14"/>
    <w:rsid w:val="009147CC"/>
    <w:rsid w:val="00915946"/>
    <w:rsid w:val="00915F33"/>
    <w:rsid w:val="009209F1"/>
    <w:rsid w:val="00920A11"/>
    <w:rsid w:val="0092192C"/>
    <w:rsid w:val="00922728"/>
    <w:rsid w:val="00922846"/>
    <w:rsid w:val="00926CD9"/>
    <w:rsid w:val="00927E4D"/>
    <w:rsid w:val="00930A4C"/>
    <w:rsid w:val="00930FD5"/>
    <w:rsid w:val="00934267"/>
    <w:rsid w:val="00935096"/>
    <w:rsid w:val="00936741"/>
    <w:rsid w:val="0094480B"/>
    <w:rsid w:val="00944E16"/>
    <w:rsid w:val="0094531E"/>
    <w:rsid w:val="00945AFD"/>
    <w:rsid w:val="00946357"/>
    <w:rsid w:val="00946793"/>
    <w:rsid w:val="00946B3C"/>
    <w:rsid w:val="009474A2"/>
    <w:rsid w:val="009475B4"/>
    <w:rsid w:val="00947648"/>
    <w:rsid w:val="00951313"/>
    <w:rsid w:val="00952449"/>
    <w:rsid w:val="0095283E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175"/>
    <w:rsid w:val="0099244A"/>
    <w:rsid w:val="009936B6"/>
    <w:rsid w:val="00993BBF"/>
    <w:rsid w:val="0099579E"/>
    <w:rsid w:val="00995F60"/>
    <w:rsid w:val="00996123"/>
    <w:rsid w:val="00996217"/>
    <w:rsid w:val="009964BD"/>
    <w:rsid w:val="00996BAF"/>
    <w:rsid w:val="009A28AA"/>
    <w:rsid w:val="009A3070"/>
    <w:rsid w:val="009A36EB"/>
    <w:rsid w:val="009A6086"/>
    <w:rsid w:val="009A60BA"/>
    <w:rsid w:val="009A6751"/>
    <w:rsid w:val="009B3EE9"/>
    <w:rsid w:val="009B44C7"/>
    <w:rsid w:val="009B4811"/>
    <w:rsid w:val="009B4E31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4AE"/>
    <w:rsid w:val="00A05501"/>
    <w:rsid w:val="00A05A6B"/>
    <w:rsid w:val="00A060AD"/>
    <w:rsid w:val="00A07F51"/>
    <w:rsid w:val="00A10081"/>
    <w:rsid w:val="00A106B6"/>
    <w:rsid w:val="00A10A0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4523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247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6F6"/>
    <w:rsid w:val="00A83B6B"/>
    <w:rsid w:val="00A83BA2"/>
    <w:rsid w:val="00A86A99"/>
    <w:rsid w:val="00A87B48"/>
    <w:rsid w:val="00A90377"/>
    <w:rsid w:val="00A90859"/>
    <w:rsid w:val="00A908ED"/>
    <w:rsid w:val="00A922E1"/>
    <w:rsid w:val="00A93367"/>
    <w:rsid w:val="00A93825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4D65"/>
    <w:rsid w:val="00AB5444"/>
    <w:rsid w:val="00AB5E3F"/>
    <w:rsid w:val="00AB5F0E"/>
    <w:rsid w:val="00AC0319"/>
    <w:rsid w:val="00AC0CAC"/>
    <w:rsid w:val="00AC0F88"/>
    <w:rsid w:val="00AC1D62"/>
    <w:rsid w:val="00AC2308"/>
    <w:rsid w:val="00AC3694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927"/>
    <w:rsid w:val="00AD7B67"/>
    <w:rsid w:val="00AE14BD"/>
    <w:rsid w:val="00AE1857"/>
    <w:rsid w:val="00AE24DC"/>
    <w:rsid w:val="00AE39B6"/>
    <w:rsid w:val="00AE42CD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4FF6"/>
    <w:rsid w:val="00AF588D"/>
    <w:rsid w:val="00AF620F"/>
    <w:rsid w:val="00AF6224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37BB"/>
    <w:rsid w:val="00B14554"/>
    <w:rsid w:val="00B15295"/>
    <w:rsid w:val="00B1772A"/>
    <w:rsid w:val="00B219F2"/>
    <w:rsid w:val="00B232BE"/>
    <w:rsid w:val="00B2482D"/>
    <w:rsid w:val="00B25087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5574"/>
    <w:rsid w:val="00B37A4C"/>
    <w:rsid w:val="00B42206"/>
    <w:rsid w:val="00B42B36"/>
    <w:rsid w:val="00B42C0B"/>
    <w:rsid w:val="00B42C18"/>
    <w:rsid w:val="00B45E4C"/>
    <w:rsid w:val="00B460A6"/>
    <w:rsid w:val="00B50089"/>
    <w:rsid w:val="00B53EDB"/>
    <w:rsid w:val="00B5540E"/>
    <w:rsid w:val="00B55A21"/>
    <w:rsid w:val="00B578CA"/>
    <w:rsid w:val="00B6284F"/>
    <w:rsid w:val="00B6314E"/>
    <w:rsid w:val="00B651CA"/>
    <w:rsid w:val="00B65784"/>
    <w:rsid w:val="00B662A8"/>
    <w:rsid w:val="00B66807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CA9"/>
    <w:rsid w:val="00B9156D"/>
    <w:rsid w:val="00B92ADC"/>
    <w:rsid w:val="00B945D3"/>
    <w:rsid w:val="00B950E2"/>
    <w:rsid w:val="00B95611"/>
    <w:rsid w:val="00B969BA"/>
    <w:rsid w:val="00BA7780"/>
    <w:rsid w:val="00BB24CD"/>
    <w:rsid w:val="00BB3BA7"/>
    <w:rsid w:val="00BB3BCF"/>
    <w:rsid w:val="00BB5795"/>
    <w:rsid w:val="00BB77DB"/>
    <w:rsid w:val="00BC10D2"/>
    <w:rsid w:val="00BC2200"/>
    <w:rsid w:val="00BC3429"/>
    <w:rsid w:val="00BC477D"/>
    <w:rsid w:val="00BC49F2"/>
    <w:rsid w:val="00BC75D7"/>
    <w:rsid w:val="00BD16C6"/>
    <w:rsid w:val="00BD185E"/>
    <w:rsid w:val="00BD22CE"/>
    <w:rsid w:val="00BD3BB6"/>
    <w:rsid w:val="00BD5842"/>
    <w:rsid w:val="00BD619C"/>
    <w:rsid w:val="00BD7483"/>
    <w:rsid w:val="00BD7EF1"/>
    <w:rsid w:val="00BE16C8"/>
    <w:rsid w:val="00BE2603"/>
    <w:rsid w:val="00BE28C3"/>
    <w:rsid w:val="00BE50A6"/>
    <w:rsid w:val="00BE59E5"/>
    <w:rsid w:val="00BE6B0B"/>
    <w:rsid w:val="00BE7732"/>
    <w:rsid w:val="00BE7F01"/>
    <w:rsid w:val="00BF0A86"/>
    <w:rsid w:val="00BF45BD"/>
    <w:rsid w:val="00BF4B9A"/>
    <w:rsid w:val="00BF7E4B"/>
    <w:rsid w:val="00C011C1"/>
    <w:rsid w:val="00C01409"/>
    <w:rsid w:val="00C029AF"/>
    <w:rsid w:val="00C03D3B"/>
    <w:rsid w:val="00C04D0A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0CF7"/>
    <w:rsid w:val="00C237EE"/>
    <w:rsid w:val="00C23DFD"/>
    <w:rsid w:val="00C24DA1"/>
    <w:rsid w:val="00C268C0"/>
    <w:rsid w:val="00C272C1"/>
    <w:rsid w:val="00C27ACD"/>
    <w:rsid w:val="00C312A0"/>
    <w:rsid w:val="00C327D3"/>
    <w:rsid w:val="00C3361B"/>
    <w:rsid w:val="00C3570D"/>
    <w:rsid w:val="00C35889"/>
    <w:rsid w:val="00C3763A"/>
    <w:rsid w:val="00C41323"/>
    <w:rsid w:val="00C4327A"/>
    <w:rsid w:val="00C44C6E"/>
    <w:rsid w:val="00C453A4"/>
    <w:rsid w:val="00C458F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77FE1"/>
    <w:rsid w:val="00C80A02"/>
    <w:rsid w:val="00C80E43"/>
    <w:rsid w:val="00C81E54"/>
    <w:rsid w:val="00C821BE"/>
    <w:rsid w:val="00C82BE3"/>
    <w:rsid w:val="00C82E0A"/>
    <w:rsid w:val="00C878DB"/>
    <w:rsid w:val="00C9136D"/>
    <w:rsid w:val="00C945A2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3947"/>
    <w:rsid w:val="00CB4ACE"/>
    <w:rsid w:val="00CB60EA"/>
    <w:rsid w:val="00CB6B1B"/>
    <w:rsid w:val="00CB70EC"/>
    <w:rsid w:val="00CB7FD6"/>
    <w:rsid w:val="00CC1839"/>
    <w:rsid w:val="00CC267A"/>
    <w:rsid w:val="00CC2F72"/>
    <w:rsid w:val="00CC5EDF"/>
    <w:rsid w:val="00CC63C9"/>
    <w:rsid w:val="00CC774F"/>
    <w:rsid w:val="00CC7E4A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D03708"/>
    <w:rsid w:val="00D03CED"/>
    <w:rsid w:val="00D0569C"/>
    <w:rsid w:val="00D0652C"/>
    <w:rsid w:val="00D06547"/>
    <w:rsid w:val="00D13CAE"/>
    <w:rsid w:val="00D14889"/>
    <w:rsid w:val="00D15055"/>
    <w:rsid w:val="00D15382"/>
    <w:rsid w:val="00D15E1A"/>
    <w:rsid w:val="00D16673"/>
    <w:rsid w:val="00D21C3C"/>
    <w:rsid w:val="00D24880"/>
    <w:rsid w:val="00D24F5D"/>
    <w:rsid w:val="00D25693"/>
    <w:rsid w:val="00D256F2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37FC3"/>
    <w:rsid w:val="00D417D5"/>
    <w:rsid w:val="00D41925"/>
    <w:rsid w:val="00D42620"/>
    <w:rsid w:val="00D42A9F"/>
    <w:rsid w:val="00D44EDF"/>
    <w:rsid w:val="00D45511"/>
    <w:rsid w:val="00D505B5"/>
    <w:rsid w:val="00D50928"/>
    <w:rsid w:val="00D50A1C"/>
    <w:rsid w:val="00D50F20"/>
    <w:rsid w:val="00D51A2F"/>
    <w:rsid w:val="00D5234B"/>
    <w:rsid w:val="00D52C4C"/>
    <w:rsid w:val="00D52C99"/>
    <w:rsid w:val="00D53A62"/>
    <w:rsid w:val="00D549A4"/>
    <w:rsid w:val="00D555CA"/>
    <w:rsid w:val="00D5609C"/>
    <w:rsid w:val="00D5721E"/>
    <w:rsid w:val="00D57E12"/>
    <w:rsid w:val="00D57F46"/>
    <w:rsid w:val="00D60520"/>
    <w:rsid w:val="00D60D9A"/>
    <w:rsid w:val="00D60DD8"/>
    <w:rsid w:val="00D64833"/>
    <w:rsid w:val="00D65E27"/>
    <w:rsid w:val="00D66DC9"/>
    <w:rsid w:val="00D71F8B"/>
    <w:rsid w:val="00D7650E"/>
    <w:rsid w:val="00D775CE"/>
    <w:rsid w:val="00D77733"/>
    <w:rsid w:val="00D77C35"/>
    <w:rsid w:val="00D803F8"/>
    <w:rsid w:val="00D84EA0"/>
    <w:rsid w:val="00D858E6"/>
    <w:rsid w:val="00D85B73"/>
    <w:rsid w:val="00D94637"/>
    <w:rsid w:val="00D9707A"/>
    <w:rsid w:val="00DA1CCE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0F86"/>
    <w:rsid w:val="00DB1839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D660F"/>
    <w:rsid w:val="00DE10E0"/>
    <w:rsid w:val="00DE3A04"/>
    <w:rsid w:val="00DE6D92"/>
    <w:rsid w:val="00DE78B1"/>
    <w:rsid w:val="00DF0C29"/>
    <w:rsid w:val="00DF0E30"/>
    <w:rsid w:val="00DF1FD2"/>
    <w:rsid w:val="00DF298D"/>
    <w:rsid w:val="00DF3167"/>
    <w:rsid w:val="00DF4563"/>
    <w:rsid w:val="00DF7A5F"/>
    <w:rsid w:val="00E006F9"/>
    <w:rsid w:val="00E00822"/>
    <w:rsid w:val="00E02479"/>
    <w:rsid w:val="00E03611"/>
    <w:rsid w:val="00E03FCD"/>
    <w:rsid w:val="00E134DC"/>
    <w:rsid w:val="00E141E4"/>
    <w:rsid w:val="00E14323"/>
    <w:rsid w:val="00E15DCC"/>
    <w:rsid w:val="00E16222"/>
    <w:rsid w:val="00E1716F"/>
    <w:rsid w:val="00E173EA"/>
    <w:rsid w:val="00E17F6D"/>
    <w:rsid w:val="00E21F5E"/>
    <w:rsid w:val="00E25249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146A"/>
    <w:rsid w:val="00E42AC7"/>
    <w:rsid w:val="00E43A30"/>
    <w:rsid w:val="00E43B31"/>
    <w:rsid w:val="00E443A8"/>
    <w:rsid w:val="00E45707"/>
    <w:rsid w:val="00E45B30"/>
    <w:rsid w:val="00E4617F"/>
    <w:rsid w:val="00E46974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C9A"/>
    <w:rsid w:val="00E66A02"/>
    <w:rsid w:val="00E67056"/>
    <w:rsid w:val="00E71089"/>
    <w:rsid w:val="00E742E1"/>
    <w:rsid w:val="00E744F6"/>
    <w:rsid w:val="00E74CC0"/>
    <w:rsid w:val="00E74E64"/>
    <w:rsid w:val="00E80446"/>
    <w:rsid w:val="00E806D6"/>
    <w:rsid w:val="00E80D2C"/>
    <w:rsid w:val="00E81DAD"/>
    <w:rsid w:val="00E82D53"/>
    <w:rsid w:val="00E83132"/>
    <w:rsid w:val="00E83C0C"/>
    <w:rsid w:val="00E84D75"/>
    <w:rsid w:val="00E85767"/>
    <w:rsid w:val="00E904BE"/>
    <w:rsid w:val="00E90977"/>
    <w:rsid w:val="00E9131B"/>
    <w:rsid w:val="00E92BC5"/>
    <w:rsid w:val="00E92E7A"/>
    <w:rsid w:val="00E94D8F"/>
    <w:rsid w:val="00E96499"/>
    <w:rsid w:val="00EA0A3E"/>
    <w:rsid w:val="00EA41CA"/>
    <w:rsid w:val="00EA4DA1"/>
    <w:rsid w:val="00EB1075"/>
    <w:rsid w:val="00EB2A2B"/>
    <w:rsid w:val="00EB42AD"/>
    <w:rsid w:val="00EB4BCF"/>
    <w:rsid w:val="00EB52EF"/>
    <w:rsid w:val="00EB6116"/>
    <w:rsid w:val="00EB7061"/>
    <w:rsid w:val="00EC06BB"/>
    <w:rsid w:val="00EC0CB0"/>
    <w:rsid w:val="00EC2249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8BA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2DCE"/>
    <w:rsid w:val="00F0328D"/>
    <w:rsid w:val="00F04731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5D57"/>
    <w:rsid w:val="00F87BE3"/>
    <w:rsid w:val="00F905BC"/>
    <w:rsid w:val="00F91F60"/>
    <w:rsid w:val="00F946F8"/>
    <w:rsid w:val="00F95196"/>
    <w:rsid w:val="00F96AA8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710D"/>
    <w:rsid w:val="00FC1B00"/>
    <w:rsid w:val="00FC2788"/>
    <w:rsid w:val="00FC2967"/>
    <w:rsid w:val="00FC2D80"/>
    <w:rsid w:val="00FC52E5"/>
    <w:rsid w:val="00FC6A0E"/>
    <w:rsid w:val="00FD0E47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5E9C"/>
    <w:rsid w:val="00FE7154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305A1DF"/>
  <w15:docId w15:val="{3EC7CCF6-E638-4DD7-8A3B-40A5B56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A9"/>
    <w:pPr>
      <w:ind w:left="720"/>
      <w:contextualSpacing/>
    </w:pPr>
  </w:style>
  <w:style w:type="character" w:styleId="CommentReference">
    <w:name w:val="annotation reference"/>
    <w:basedOn w:val="DefaultParagraphFont"/>
    <w:rsid w:val="00922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2846"/>
  </w:style>
  <w:style w:type="paragraph" w:styleId="CommentSubject">
    <w:name w:val="annotation subject"/>
    <w:basedOn w:val="CommentText"/>
    <w:next w:val="CommentText"/>
    <w:link w:val="CommentSubjectChar"/>
    <w:rsid w:val="00922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84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141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141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141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1410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3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46C02C83484E9982718C81311D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E01E-2D7C-41E5-87B2-4F307F196707}"/>
      </w:docPartPr>
      <w:docPartBody>
        <w:p w:rsidR="00EE784F" w:rsidRDefault="0013460D" w:rsidP="0013460D">
          <w:pPr>
            <w:pStyle w:val="C546C02C83484E9982718C81311DF5745"/>
          </w:pPr>
          <w:r w:rsidRPr="00127D81">
            <w:rPr>
              <w:rStyle w:val="PlaceholderText"/>
            </w:rPr>
            <w:t>Click here to enter a date.</w:t>
          </w:r>
        </w:p>
      </w:docPartBody>
    </w:docPart>
    <w:docPart>
      <w:docPartPr>
        <w:name w:val="11634E8F10F7458AADD6BDE507BB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652D-74AE-4FA0-89EC-4B505A72CF3D}"/>
      </w:docPartPr>
      <w:docPartBody>
        <w:p w:rsidR="00EE784F" w:rsidRDefault="0013460D" w:rsidP="0013460D">
          <w:pPr>
            <w:pStyle w:val="11634E8F10F7458AADD6BDE507BB54B24"/>
          </w:pPr>
          <w:r w:rsidRPr="00127D81">
            <w:rPr>
              <w:rStyle w:val="PlaceholderText"/>
            </w:rPr>
            <w:t>Click here to enter a date.</w:t>
          </w:r>
        </w:p>
      </w:docPartBody>
    </w:docPart>
    <w:docPart>
      <w:docPartPr>
        <w:name w:val="2A02B12A8BAE473F95F0D1EC794D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BA7A-44AA-47FB-80C5-A0C295DBD8F7}"/>
      </w:docPartPr>
      <w:docPartBody>
        <w:p w:rsidR="00EE784F" w:rsidRDefault="0013460D" w:rsidP="0013460D">
          <w:pPr>
            <w:pStyle w:val="2A02B12A8BAE473F95F0D1EC794D2E264"/>
          </w:pPr>
          <w:r w:rsidRPr="00127D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65"/>
    <w:rsid w:val="0013460D"/>
    <w:rsid w:val="004420DA"/>
    <w:rsid w:val="009F2065"/>
    <w:rsid w:val="00E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60D"/>
    <w:rPr>
      <w:color w:val="808080"/>
    </w:rPr>
  </w:style>
  <w:style w:type="paragraph" w:customStyle="1" w:styleId="27877037762A44259E3879376E7A3D8E">
    <w:name w:val="27877037762A44259E3879376E7A3D8E"/>
    <w:rsid w:val="009F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6C02C83484E9982718C81311DF574">
    <w:name w:val="C546C02C83484E9982718C81311DF574"/>
    <w:rsid w:val="009F2065"/>
  </w:style>
  <w:style w:type="paragraph" w:customStyle="1" w:styleId="11634E8F10F7458AADD6BDE507BB54B2">
    <w:name w:val="11634E8F10F7458AADD6BDE507BB54B2"/>
    <w:rsid w:val="009F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2B12A8BAE473F95F0D1EC794D2E26">
    <w:name w:val="2A02B12A8BAE473F95F0D1EC794D2E26"/>
    <w:rsid w:val="009F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6C02C83484E9982718C81311DF5741">
    <w:name w:val="C546C02C83484E9982718C81311DF5741"/>
    <w:rsid w:val="009F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4E8F10F7458AADD6BDE507BB54B21">
    <w:name w:val="11634E8F10F7458AADD6BDE507BB54B21"/>
    <w:rsid w:val="009F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2B12A8BAE473F95F0D1EC794D2E261">
    <w:name w:val="2A02B12A8BAE473F95F0D1EC794D2E261"/>
    <w:rsid w:val="009F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6C02C83484E9982718C81311DF5742">
    <w:name w:val="C546C02C83484E9982718C81311DF5742"/>
    <w:rsid w:val="009F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4E8F10F7458AADD6BDE507BB54B22">
    <w:name w:val="11634E8F10F7458AADD6BDE507BB54B22"/>
    <w:rsid w:val="0044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2B12A8BAE473F95F0D1EC794D2E262">
    <w:name w:val="2A02B12A8BAE473F95F0D1EC794D2E262"/>
    <w:rsid w:val="0044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6C02C83484E9982718C81311DF5743">
    <w:name w:val="C546C02C83484E9982718C81311DF5743"/>
    <w:rsid w:val="0044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4E8F10F7458AADD6BDE507BB54B23">
    <w:name w:val="11634E8F10F7458AADD6BDE507BB54B23"/>
    <w:rsid w:val="0044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2B12A8BAE473F95F0D1EC794D2E263">
    <w:name w:val="2A02B12A8BAE473F95F0D1EC794D2E263"/>
    <w:rsid w:val="0044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6C02C83484E9982718C81311DF5744">
    <w:name w:val="C546C02C83484E9982718C81311DF5744"/>
    <w:rsid w:val="0044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4E8F10F7458AADD6BDE507BB54B24">
    <w:name w:val="11634E8F10F7458AADD6BDE507BB54B24"/>
    <w:rsid w:val="0013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2B12A8BAE473F95F0D1EC794D2E264">
    <w:name w:val="2A02B12A8BAE473F95F0D1EC794D2E264"/>
    <w:rsid w:val="0013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6C02C83484E9982718C81311DF5745">
    <w:name w:val="C546C02C83484E9982718C81311DF5745"/>
    <w:rsid w:val="0013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4775-5151-4490-9922-E0D625A9B15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F16AA5-0767-49F7-8DF3-559EB497E9C8}"/>
</file>

<file path=customXml/itemProps3.xml><?xml version="1.0" encoding="utf-8"?>
<ds:datastoreItem xmlns:ds="http://schemas.openxmlformats.org/officeDocument/2006/customXml" ds:itemID="{54EE2866-8E79-4EED-AEC1-81A18D352692}"/>
</file>

<file path=customXml/itemProps4.xml><?xml version="1.0" encoding="utf-8"?>
<ds:datastoreItem xmlns:ds="http://schemas.openxmlformats.org/officeDocument/2006/customXml" ds:itemID="{58985E45-FE06-43CB-9C23-AB3875EB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creator>Nancy.Anderson</dc:creator>
  <cp:lastModifiedBy>Stephen Lantzas</cp:lastModifiedBy>
  <cp:revision>2</cp:revision>
  <cp:lastPrinted>2011-04-07T15:44:00Z</cp:lastPrinted>
  <dcterms:created xsi:type="dcterms:W3CDTF">2019-06-03T20:52:00Z</dcterms:created>
  <dcterms:modified xsi:type="dcterms:W3CDTF">2019-06-03T20:52:00Z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</Properties>
</file>